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сельского хозяйства Российской Федерации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1C4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Адамовский</w:t>
      </w:r>
      <w:proofErr w:type="spellEnd"/>
      <w:r w:rsidRPr="00B21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сельскохозяйственный техникум – филиал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государственного бюджетного образовательного учреждения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Высшего профессионального образования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1C48">
        <w:rPr>
          <w:rFonts w:ascii="Times New Roman" w:eastAsia="Times New Roman" w:hAnsi="Times New Roman" w:cs="Times New Roman"/>
          <w:lang w:eastAsia="ru-RU"/>
        </w:rPr>
        <w:t>«Оренбургский государственный аграрный университет»</w:t>
      </w:r>
    </w:p>
    <w:p w:rsidR="00B21C48" w:rsidRPr="00B21C48" w:rsidRDefault="00B21C48" w:rsidP="003C1708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0091" w:rsidRDefault="00EE0091" w:rsidP="00EE0091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E009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Учебное пособие.</w:t>
      </w:r>
    </w:p>
    <w:p w:rsidR="00BC5299" w:rsidRDefault="00EE0091" w:rsidP="00EE0091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E009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Задание для самостоятельной работы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BC5299" w:rsidRPr="00BC5299" w:rsidRDefault="00BC5299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дисциплине ЕН.01 Математика</w:t>
      </w:r>
    </w:p>
    <w:p w:rsidR="00BC5299" w:rsidRPr="00BC5299" w:rsidRDefault="00BC5299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специальность</w:t>
      </w: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23.02.03 Техническое обслуживание и ремонт автомобильного транспорта</w:t>
      </w: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Адамовка 2014 г.</w:t>
      </w:r>
    </w:p>
    <w:p w:rsidR="00B21C48" w:rsidRPr="00B21C48" w:rsidRDefault="00B21C48" w:rsidP="003C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Одобрено  и рекомендовано к печати –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– филиала ФГБОУ ВПО Оренбургский ГАУ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</w:t>
      </w: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рекомендовано к печати на заседании методической комиссии филиала.</w:t>
      </w:r>
    </w:p>
    <w:p w:rsidR="00EA09CE" w:rsidRPr="00EA09CE" w:rsidRDefault="00EA09CE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EA09CE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 20___ г.   </w:t>
      </w: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P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методической комиссии _______________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Юрченкова</w:t>
      </w:r>
      <w:proofErr w:type="spellEnd"/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EA09CE" w:rsidRDefault="0084546B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</w:t>
      </w:r>
      <w:proofErr w:type="spellStart"/>
      <w:r w:rsidR="00596574"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="00596574" w:rsidRPr="00E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– преподаватель естественно-математических и специальных дисциплин  АСХТ – филиала ФГБОУ ВПО ОГАУ.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Pr="00CA74CA" w:rsidRDefault="00CA74CA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7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Т.И.</w:t>
      </w:r>
    </w:p>
    <w:bookmarkEnd w:id="0"/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Pr="00B21C48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84546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ЕН.01 Математика: Методические указания по выполнению самостоятельной работы студентов: учебное пособие для студентов по специальности </w:t>
      </w:r>
      <w:r w:rsidRPr="0084546B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23.02.03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Адамовка.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74" w:rsidRDefault="0059657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99" w:rsidRDefault="00BC5299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9CE" w:rsidRDefault="00EA09CE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по дисциплине ЕН.01 Математика составлено  в соответствии с ФГОС 3+ СПО по специальности 23.02.03 Техническое обслуживание и ремонт автомобильного транспорта, утвержденный приказом Министерства образования и науки РФ от 22 апреля 2014 года № 383. Учебное пособие предназначено студентам  очной формы обучения. Данное пособие методические указания по </w:t>
      </w:r>
      <w:r w:rsidR="0084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Pr="00B2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студентов.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127"/>
      </w:tblGrid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Введение 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о самостоятельной работе студентов по математике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 самостоятельной работы студентов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  рекомендации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конспектированию текста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 по написанию реферата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подготовке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подготовке сообщения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студентов при решении задач</w:t>
            </w:r>
          </w:p>
        </w:tc>
        <w:tc>
          <w:tcPr>
            <w:tcW w:w="2127" w:type="dxa"/>
          </w:tcPr>
          <w:p w:rsidR="00624EF4" w:rsidRDefault="00610FD0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самостоятельной работы студента</w:t>
            </w:r>
          </w:p>
        </w:tc>
        <w:tc>
          <w:tcPr>
            <w:tcW w:w="2127" w:type="dxa"/>
          </w:tcPr>
          <w:p w:rsidR="00624EF4" w:rsidRDefault="00610FD0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выполнения самостоятельной работы</w:t>
            </w:r>
          </w:p>
        </w:tc>
        <w:tc>
          <w:tcPr>
            <w:tcW w:w="2127" w:type="dxa"/>
          </w:tcPr>
          <w:p w:rsidR="00624EF4" w:rsidRDefault="00610FD0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 используемой литературы</w:t>
            </w:r>
          </w:p>
        </w:tc>
        <w:tc>
          <w:tcPr>
            <w:tcW w:w="2127" w:type="dxa"/>
          </w:tcPr>
          <w:p w:rsidR="00624EF4" w:rsidRDefault="00610FD0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F4" w:rsidRPr="00B21C48" w:rsidRDefault="00624EF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83" w:rsidRPr="00B21C48" w:rsidRDefault="00C14D8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52" w:rsidRPr="00B21C48" w:rsidRDefault="00F9225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Учебная дисциплина ЕН.01 Математика  изучается студентами специальности 23.02.03 Техническое обслуживание и ремонт автомобильного транспорта на 2 курсе. Учебная дисциплина ЕН.01 Математика входит в естественно-математический цикл, устанавливающий базовые знания, необходимые для получения профессиональных навыков.</w:t>
      </w:r>
    </w:p>
    <w:p w:rsidR="0084546B" w:rsidRPr="00CA0850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4546B" w:rsidRPr="00C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5BA5" w:rsidRDefault="00B21C48" w:rsidP="002D55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955BA5" w:rsidRDefault="00B21C48" w:rsidP="002D55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955BA5" w:rsidRDefault="00B21C48" w:rsidP="002D55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B21C48" w:rsidRPr="00955BA5" w:rsidRDefault="00B21C48" w:rsidP="002D5566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изучения дисциплины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BA5" w:rsidRDefault="00B21C48" w:rsidP="002D556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B21C48" w:rsidRPr="00955BA5" w:rsidRDefault="00B21C48" w:rsidP="002D5566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численные методы решения прикладных задач;   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данной дисциплины 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получить знания по темам: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1.1. Действительные числа.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1.2. Комплексные числа.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1.3. Кривые второго порядка.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 xml:space="preserve">Тема 1.4. Функции. Пределы и непрерывность.  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1.5. Производная функц</w:t>
      </w:r>
      <w:proofErr w:type="gramStart"/>
      <w:r w:rsidRPr="00B21C4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B21C48">
        <w:rPr>
          <w:rFonts w:ascii="Times New Roman" w:eastAsia="Calibri" w:hAnsi="Times New Roman" w:cs="Times New Roman"/>
          <w:sz w:val="28"/>
          <w:szCs w:val="28"/>
        </w:rPr>
        <w:t xml:space="preserve"> приложение.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1.6. Неопределенный интеграл.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1.7. Определенный интеграл и его приложения.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1.8. Дифференциальные уравнения.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 xml:space="preserve">Тема 2.1. Числовые ряды.    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48">
        <w:rPr>
          <w:rFonts w:ascii="Times New Roman" w:eastAsia="Calibri" w:hAnsi="Times New Roman" w:cs="Times New Roman"/>
          <w:sz w:val="28"/>
          <w:szCs w:val="28"/>
        </w:rPr>
        <w:t>Тема 2.2. Степенные ряды.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изучения дисциплины ЕН.01 Математика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1C48" w:rsidRPr="00955BA5" w:rsidRDefault="00B21C48" w:rsidP="002D556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BA5">
        <w:rPr>
          <w:rFonts w:ascii="Times New Roman" w:eastAsia="Calibri" w:hAnsi="Times New Roman" w:cs="Times New Roman"/>
          <w:sz w:val="28"/>
          <w:szCs w:val="28"/>
        </w:rPr>
        <w:t>решать прикладные задачи в области профессиональной деятельности;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Общие положения о самостоятельной работе студентов по математике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Самостоятельная работа по математике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Выделяют два вида самостоятельной работы:</w:t>
      </w:r>
    </w:p>
    <w:p w:rsidR="00B21C48" w:rsidRPr="00955BA5" w:rsidRDefault="00B21C48" w:rsidP="002D556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аудиторная</w:t>
      </w:r>
      <w:proofErr w:type="gramEnd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выполняется на занятиях под руководством преподавателя и по его заданию;</w:t>
      </w:r>
    </w:p>
    <w:p w:rsidR="00B21C48" w:rsidRPr="00955BA5" w:rsidRDefault="00B21C48" w:rsidP="002D556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</w:t>
      </w:r>
      <w:proofErr w:type="gramEnd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выполняется студентом по заданию преподавателя, но без его непосредственного участия.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 аудиторной самостоятельной работы студентов при изучении дисциплины «Математика»: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проблемные вопросы преподавателя;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формулировка вопросов студентам, преподавателю;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письменных заданий, тестирование;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 творческих работ;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выступление с сообщением по новому материалу;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конспектирование, работа с книгой;</w:t>
      </w:r>
    </w:p>
    <w:p w:rsidR="00B21C48" w:rsidRPr="00B21C48" w:rsidRDefault="00B21C48" w:rsidP="003C17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самостоятельных работ.</w:t>
      </w:r>
    </w:p>
    <w:p w:rsidR="00B21C48" w:rsidRPr="00955BA5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виды внеаудиторной самостоятельной работы студентов при изучении дисциплины «Математика»: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учебником;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конспектирование отдельного вопроса пройденной темы;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 справочной литературой;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сообщений к выступлению на занятии;</w:t>
      </w:r>
    </w:p>
    <w:p w:rsid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рефератов;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задач;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Лимит времени для проведения самостоятельной работы студентов </w:t>
      </w:r>
      <w:proofErr w:type="spellStart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аудиторно</w:t>
      </w:r>
      <w:proofErr w:type="spellEnd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отводится преподавателем непосредственно на уроке, для каждого вида работы определенный.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формой </w:t>
      </w:r>
      <w:proofErr w:type="gramStart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самостоятельной работой студента являются практические занятия, защита творческих работ и рефератов на лекциях.</w:t>
      </w:r>
    </w:p>
    <w:p w:rsidR="00B21C48" w:rsidRPr="00955BA5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Критериями оценки результатов внеаудиторной самостоятельной работы студента являются:</w:t>
      </w:r>
    </w:p>
    <w:p w:rsidR="00B21C48" w:rsidRPr="00955BA5" w:rsidRDefault="00B21C48" w:rsidP="002D556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освоения студентом учебного материала;</w:t>
      </w:r>
    </w:p>
    <w:p w:rsidR="00B21C48" w:rsidRPr="00955BA5" w:rsidRDefault="00B21C48" w:rsidP="002D556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студента использовать теоретические знания при решении задач;</w:t>
      </w:r>
    </w:p>
    <w:p w:rsidR="00B21C48" w:rsidRPr="00955BA5" w:rsidRDefault="00B21C48" w:rsidP="002D556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обоснованность и четкость изложения ответа;</w:t>
      </w:r>
    </w:p>
    <w:p w:rsidR="00B21C48" w:rsidRPr="00955BA5" w:rsidRDefault="00B21C48" w:rsidP="002D556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материала в соответствии с требованиями.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D83" w:rsidRPr="0008258B" w:rsidRDefault="00C14D83" w:rsidP="003C1708">
      <w:pPr>
        <w:keepNext/>
        <w:keepLines/>
        <w:widowControl w:val="0"/>
        <w:spacing w:after="246" w:line="270" w:lineRule="exact"/>
        <w:ind w:left="1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1217"/>
        <w:gridCol w:w="1711"/>
        <w:gridCol w:w="1776"/>
        <w:gridCol w:w="1337"/>
      </w:tblGrid>
      <w:tr w:rsidR="00C14D83" w:rsidRPr="00B21C48" w:rsidTr="00384819">
        <w:tc>
          <w:tcPr>
            <w:tcW w:w="3661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217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часов 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11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Семестр  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Семестр 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83" w:rsidRPr="00B21C48" w:rsidTr="00384819">
        <w:tc>
          <w:tcPr>
            <w:tcW w:w="3661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17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1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6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shd w:val="clear" w:color="auto" w:fill="D9D9D9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83" w:rsidRPr="00B21C48" w:rsidTr="00384819">
        <w:tc>
          <w:tcPr>
            <w:tcW w:w="3661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17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D83" w:rsidRPr="00B21C48" w:rsidTr="00384819">
        <w:tc>
          <w:tcPr>
            <w:tcW w:w="3661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proofErr w:type="gramEnd"/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выделенные на самостоятельное изучение</w:t>
            </w:r>
          </w:p>
          <w:p w:rsidR="00C14D83" w:rsidRPr="009A7697" w:rsidRDefault="00E150D5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14D83" w:rsidRPr="009A7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 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доклады, сообщения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упражнений по образцу</w:t>
            </w:r>
          </w:p>
        </w:tc>
        <w:tc>
          <w:tcPr>
            <w:tcW w:w="1217" w:type="dxa"/>
          </w:tcPr>
          <w:p w:rsidR="00C14D83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14D83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E150D5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1" w:type="dxa"/>
          </w:tcPr>
          <w:p w:rsidR="00C14D83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14D83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D83" w:rsidRPr="00B21C48" w:rsidRDefault="00E150D5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</w:tcPr>
          <w:p w:rsidR="00C14D83" w:rsidRPr="00B21C48" w:rsidRDefault="00C14D83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92252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  </w:t>
      </w:r>
      <w:bookmarkStart w:id="1" w:name="YANDEX_186"/>
      <w:bookmarkEnd w:id="1"/>
      <w:r w:rsidRPr="00F92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рекомендации  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конспектированию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текста</w:t>
      </w:r>
      <w:r w:rsidRPr="00C775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721186" w:rsidRPr="00C7755C" w:rsidRDefault="00721186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Выделите главное, составьте план;</w:t>
      </w: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E150D5" w:rsidRDefault="00E150D5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21186" w:rsidRDefault="00721186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Конспект записывается в отдельную тетрадь по самостоятельной работе,   в клетку.</w:t>
      </w: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B21C48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Методические рекомендации  </w:t>
      </w: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по написанию реферата.</w:t>
      </w: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Реферат – это самостоятельная научно-исследовательская работа студента, где раскрывается суть исследуемой студентом  проблемы, изложение материала носит проблемно-тематический характер, показываются различные точки 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lastRenderedPageBreak/>
        <w:t>зрения, а так же собственные взгляды.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Структура и оформление.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 xml:space="preserve"> Титульный лист;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План-оглавление;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3.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4.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Основная часть (каждый раздел основной части раскрывает отдельную проблему);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Заключение (подводятся итоги, и дается обобщенный вывод по теме реферата, даются рекомендации);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6.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Библиография. При разработке реферата используется 8-10 различных источников. Допускается включение таблиц, схем, графиков.</w:t>
      </w:r>
    </w:p>
    <w:p w:rsidR="00D5176E" w:rsidRDefault="00D5176E" w:rsidP="003C1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4819" w:rsidRDefault="00384819" w:rsidP="003C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5C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r w:rsidRPr="00C7755C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D5176E" w:rsidRPr="00C7755C" w:rsidRDefault="00D5176E" w:rsidP="003C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19" w:rsidRPr="00C7755C" w:rsidRDefault="00384819" w:rsidP="003C1708">
      <w:pPr>
        <w:shd w:val="clear" w:color="auto" w:fill="FFFFFF"/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84819" w:rsidRPr="00C7755C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на одной стороне листа белой бумаги формата А-4 </w:t>
      </w:r>
    </w:p>
    <w:p w:rsidR="00384819" w:rsidRPr="00C7755C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размер шрифта-1</w:t>
      </w:r>
      <w:r w:rsidR="00955BA5">
        <w:rPr>
          <w:rFonts w:ascii="Times New Roman" w:hAnsi="Times New Roman" w:cs="Times New Roman"/>
          <w:sz w:val="28"/>
          <w:szCs w:val="28"/>
        </w:rPr>
        <w:t>4</w:t>
      </w:r>
      <w:r w:rsidRPr="00C7755C">
        <w:rPr>
          <w:rFonts w:ascii="Times New Roman" w:hAnsi="Times New Roman" w:cs="Times New Roman"/>
          <w:sz w:val="28"/>
          <w:szCs w:val="28"/>
        </w:rPr>
        <w:t xml:space="preserve">; </w:t>
      </w:r>
      <w:r w:rsidRPr="00C7755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C7755C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384819" w:rsidRPr="00C7755C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междустрочный интервал </w:t>
      </w:r>
      <w:r w:rsidR="00955BA5">
        <w:rPr>
          <w:rFonts w:ascii="Times New Roman" w:hAnsi="Times New Roman" w:cs="Times New Roman"/>
          <w:sz w:val="28"/>
          <w:szCs w:val="28"/>
        </w:rPr>
        <w:t>–полуторный (1,5)</w:t>
      </w:r>
    </w:p>
    <w:p w:rsidR="00384819" w:rsidRPr="00C7755C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поля на странице – размер левого поля – </w:t>
      </w:r>
      <w:r w:rsidR="00955BA5">
        <w:rPr>
          <w:rFonts w:ascii="Times New Roman" w:hAnsi="Times New Roman" w:cs="Times New Roman"/>
          <w:sz w:val="28"/>
          <w:szCs w:val="28"/>
        </w:rPr>
        <w:t>3</w:t>
      </w:r>
      <w:r w:rsidRPr="00C7755C">
        <w:rPr>
          <w:rFonts w:ascii="Times New Roman" w:hAnsi="Times New Roman" w:cs="Times New Roman"/>
          <w:sz w:val="28"/>
          <w:szCs w:val="28"/>
        </w:rPr>
        <w:t xml:space="preserve"> см, правого- </w:t>
      </w:r>
      <w:smartTag w:uri="urn:schemas-microsoft-com:office:smarttags" w:element="metricconverter">
        <w:smartTagPr>
          <w:attr w:name="ProductID" w:val="1 см"/>
        </w:smartTagPr>
        <w:r w:rsidRPr="00C7755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7755C">
        <w:rPr>
          <w:rFonts w:ascii="Times New Roman" w:hAnsi="Times New Roman" w:cs="Times New Roman"/>
          <w:sz w:val="28"/>
          <w:szCs w:val="28"/>
        </w:rPr>
        <w:t>, верхнего-2см, нижнего-2см.</w:t>
      </w:r>
    </w:p>
    <w:p w:rsidR="00384819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на первой странице необходимо изложить план (содержание) работы.</w:t>
      </w:r>
    </w:p>
    <w:p w:rsidR="00955BA5" w:rsidRPr="00955BA5" w:rsidRDefault="00955BA5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537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правом верхнем углу без точки в конце.</w:t>
      </w:r>
    </w:p>
    <w:p w:rsidR="00384819" w:rsidRPr="00955BA5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BA5">
        <w:rPr>
          <w:rFonts w:ascii="Times New Roman" w:hAnsi="Times New Roman" w:cs="Times New Roman"/>
          <w:sz w:val="28"/>
          <w:szCs w:val="28"/>
        </w:rPr>
        <w:t xml:space="preserve"> в конце работы необходимо указать источники использованной  литературы</w:t>
      </w:r>
      <w:r w:rsidR="00955BA5" w:rsidRPr="00955BA5">
        <w:rPr>
          <w:rFonts w:ascii="Times New Roman" w:hAnsi="Times New Roman" w:cs="Times New Roman"/>
          <w:sz w:val="28"/>
          <w:szCs w:val="28"/>
        </w:rPr>
        <w:t xml:space="preserve">. </w:t>
      </w:r>
      <w:r w:rsidRPr="00955BA5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</w:t>
      </w:r>
    </w:p>
    <w:p w:rsidR="00920537" w:rsidRPr="00920537" w:rsidRDefault="00920537" w:rsidP="003C170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537">
        <w:rPr>
          <w:rFonts w:ascii="Times New Roman" w:hAnsi="Times New Roman" w:cs="Times New Roman"/>
          <w:b/>
          <w:sz w:val="28"/>
          <w:szCs w:val="28"/>
          <w:u w:val="single"/>
        </w:rPr>
        <w:t>Например:</w:t>
      </w:r>
    </w:p>
    <w:p w:rsidR="00920537" w:rsidRPr="00B21C48" w:rsidRDefault="0092053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920537" w:rsidRPr="00B21C48" w:rsidRDefault="00920537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37" w:rsidRPr="00BC4DC2" w:rsidRDefault="00920537" w:rsidP="002D556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 для техникумов на базе средней школы: Учеб</w:t>
      </w:r>
      <w:proofErr w:type="gram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– 2-е изд., </w:t>
      </w:r>
      <w:proofErr w:type="spellStart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C4D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920537" w:rsidRPr="00BC4DC2" w:rsidRDefault="00920537" w:rsidP="002D556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Сборник задач по математике: учебное пособие/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ФОРУМ: ИНФА-М, 2011. – 352 с.</w:t>
      </w:r>
    </w:p>
    <w:p w:rsidR="00384819" w:rsidRPr="00F92252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F9225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Критерии оценки реферата.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Соответствие теме;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Глубина проработки материала;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3.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Правильность и полнота использования источников;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lastRenderedPageBreak/>
        <w:t>4.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Оформление реферата.</w:t>
      </w:r>
    </w:p>
    <w:p w:rsidR="00384819" w:rsidRDefault="00384819" w:rsidP="003C1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19" w:rsidRPr="00C7755C" w:rsidRDefault="00384819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5C">
        <w:rPr>
          <w:rFonts w:ascii="Times New Roman" w:hAnsi="Times New Roman" w:cs="Times New Roman"/>
          <w:b/>
          <w:sz w:val="28"/>
          <w:szCs w:val="28"/>
        </w:rPr>
        <w:t>Реферат оценивается по системе:</w:t>
      </w:r>
    </w:p>
    <w:p w:rsidR="00384819" w:rsidRPr="00C7755C" w:rsidRDefault="00384819" w:rsidP="003C1708">
      <w:pPr>
        <w:shd w:val="clear" w:color="auto" w:fill="FFFFFF"/>
        <w:tabs>
          <w:tab w:val="left" w:pos="59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"отлично"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384819" w:rsidRPr="00C7755C" w:rsidRDefault="00384819" w:rsidP="003C1708">
      <w:pPr>
        <w:shd w:val="clear" w:color="auto" w:fill="FFFFFF"/>
        <w:tabs>
          <w:tab w:val="left" w:pos="59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384819" w:rsidRPr="00C7755C" w:rsidRDefault="00384819" w:rsidP="003C1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"удовлетворительно"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384819" w:rsidRPr="00C7755C" w:rsidRDefault="00384819" w:rsidP="003C1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"неудовлетворительно"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384819" w:rsidRDefault="00384819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537" w:rsidRPr="00C7755C" w:rsidRDefault="00920537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0A0BAE" w:rsidRDefault="003C1708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доклада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0A0BAE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доклада: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lastRenderedPageBreak/>
        <w:t>1. Определение цели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7. Заучивание, запоминание текста доклада, подготовки тезисов выступления.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0A0BAE">
        <w:rPr>
          <w:rFonts w:ascii="Times New Roman" w:hAnsi="Times New Roman" w:cs="Times New Roman"/>
          <w:sz w:val="28"/>
          <w:szCs w:val="28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0A0BA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A0BAE">
        <w:rPr>
          <w:rFonts w:ascii="Times New Roman" w:hAnsi="Times New Roman" w:cs="Times New Roman"/>
          <w:sz w:val="28"/>
          <w:szCs w:val="28"/>
        </w:rPr>
        <w:t>опровержение), заключение.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0A0BAE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 тематике.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3C1708" w:rsidRPr="000A0BAE" w:rsidRDefault="003C1708" w:rsidP="002D5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основной идеи;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оценку предмета изложения;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перечисление рассматриваемых вопросов;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для слушателей форму изложения;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оригинальности подхода.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0A0BAE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0A0BAE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3C1708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тема доклада не раскрыта.</w:t>
      </w: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54667573"/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C7755C" w:rsidRDefault="003C1708" w:rsidP="003C17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сообщения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устного публичного выступления –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Любое устное выступление должно удовлетворять </w:t>
      </w:r>
      <w:r w:rsidRPr="00C77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трем основным критериям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конечном итоге и приводят к успеху: </w:t>
      </w:r>
    </w:p>
    <w:p w:rsidR="003C1708" w:rsidRDefault="003C1708" w:rsidP="002D556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критерий правильности,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соответствия языковым нормам;</w:t>
      </w:r>
    </w:p>
    <w:p w:rsidR="003C1708" w:rsidRPr="00920537" w:rsidRDefault="003C1708" w:rsidP="002D556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управления…», «Методика выявления…» и пр.). 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выступления не должна быть перегруженной, нельзя "объять </w:t>
      </w:r>
      <w:proofErr w:type="gramStart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необъятное</w:t>
      </w:r>
      <w:proofErr w:type="gramEnd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 </w:t>
      </w: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Вступление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представление авторов (фамилия, имя отчество, при необходимости место учебы/работы, статус), 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t>название доклада, расшифровку подзаголовка с целью точного определения содержания выступления, четкое определение стержневой идеи. С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тержневая идея проекта понимается как основной тезис, ключевое положение. Стержневая идея дает возможность задать определенную тональность выступлению. Сформулировать основной тезис означает ответить на вопрос, зачем говорить (цель) и о чем говорить (средства достижения цели).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3C1708" w:rsidRPr="00920537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Требования к основному тезису выступления:</w:t>
      </w:r>
    </w:p>
    <w:p w:rsidR="003C1708" w:rsidRDefault="003C1708" w:rsidP="002D556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фраза должна утверждать главную мысль и соответствовать цели выступления;</w:t>
      </w:r>
    </w:p>
    <w:p w:rsidR="003C1708" w:rsidRDefault="003C1708" w:rsidP="002D556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суждение должно быть кратким, ясным, легко удерживаться в кратковременной памяти;</w:t>
      </w:r>
    </w:p>
    <w:p w:rsidR="003C1708" w:rsidRPr="00920537" w:rsidRDefault="003C1708" w:rsidP="002D556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мысль должна пониматься однозначно, не заключать в себе противоречия.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В речи может быть несколько стержневых идей, но не более трех.</w:t>
      </w:r>
    </w:p>
    <w:p w:rsidR="003C1708" w:rsidRPr="00C7755C" w:rsidRDefault="003C1708" w:rsidP="00610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Цифровые данные для облегчения восприятия лучше демонстрировать посредством таблиц и графиков, а не злоупотреблять их зачитыванием. Лучше всего, когда в устном выступлении количество цифрового материала ограничено, на него лучше ссылаться, а не приводить полностью, так как обилие цифр скорее утомляет слушателей, нежели вызывает интерес.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z w:val="28"/>
          <w:szCs w:val="28"/>
        </w:rPr>
        <w:t xml:space="preserve">План развития основной части должен быть ясным. Должно быть 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lastRenderedPageBreak/>
        <w:t>отобрано оптимальное количество фактов и необходимых примеров.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частые ошибки в основной части доклада - выход за пределы рассматриваемых вопросов, перекрывание пунктов плана, усложнение отдельных положений речи, а также перегрузка текста теоретическими рассуждениями, обилие затронутых вопросов (декларативность, бездоказательность), отсутствие связи между частями выступления, несоразмерность частей выступления (затянутое вступление, </w:t>
      </w:r>
      <w:proofErr w:type="spellStart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скомканность</w:t>
      </w:r>
      <w:proofErr w:type="spellEnd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положений, заключения).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заключении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сформулировать выводы, которые следуют из основной идеи (идей) выступления.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 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После подготовки текста / плана выступления полезно проконтролировать себя вопросами:</w:t>
      </w:r>
    </w:p>
    <w:p w:rsidR="003C1708" w:rsidRDefault="003C1708" w:rsidP="002D556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Вызывает ли мое выступление интерес?</w:t>
      </w:r>
    </w:p>
    <w:p w:rsidR="003C1708" w:rsidRDefault="003C1708" w:rsidP="002D556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Достаточно ли я знаю по данному вопросу, и имеется ли у меня достаточно данных?</w:t>
      </w:r>
    </w:p>
    <w:p w:rsidR="003C1708" w:rsidRDefault="003C1708" w:rsidP="002D556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Смогу ли я закончить выступление в отведенное время?</w:t>
      </w:r>
    </w:p>
    <w:p w:rsidR="003C1708" w:rsidRPr="00920537" w:rsidRDefault="003C1708" w:rsidP="002D556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Соответствует ли мое выступление уровню моих знаний и опыту?</w:t>
      </w:r>
    </w:p>
    <w:p w:rsidR="003C1708" w:rsidRDefault="003C1708" w:rsidP="003C170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snapToGrid w:val="0"/>
          <w:sz w:val="28"/>
          <w:szCs w:val="28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 Отметим, однако, что ч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>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3C1708" w:rsidRDefault="003C1708" w:rsidP="003C170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тема доклада не раскрыта.</w:t>
      </w:r>
    </w:p>
    <w:bookmarkEnd w:id="2"/>
    <w:p w:rsidR="00E5459B" w:rsidRPr="00EC2AEF" w:rsidRDefault="00E5459B" w:rsidP="003C170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2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Самостоятельная работа студентов при решении задач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5459B" w:rsidRDefault="00E5459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B" w:rsidRDefault="00E5459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Уважаемы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 решении предложенной вам задачи необходимо руководствоваться следующим:</w:t>
      </w:r>
    </w:p>
    <w:p w:rsidR="003C1708" w:rsidRPr="00E5459B" w:rsidRDefault="003C1708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9B" w:rsidRDefault="00E5459B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первую очередь необходимо изучить текст задачи. Перед тем как приступить к решению задачи, вы должны ответить на такие вопросы: Что дано? В чем состоит условие задачи? Что надо найти или что надо доказать?</w:t>
      </w:r>
    </w:p>
    <w:p w:rsidR="00E5459B" w:rsidRDefault="00E5459B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с задачей связана какая-либо геометрическая фигура, то надо сделать чертеж и указать на нем данные и искомые величины. Помните, что неправильный или неточный чертеж может иногда направить вас на ложный путь и привести к неверному решению. </w:t>
      </w:r>
    </w:p>
    <w:p w:rsidR="00E5459B" w:rsidRDefault="00E5459B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Решая задачу, контролируйте каждый свой шаг, т.е. каждое вычисление и построение. Помните, что вы обязаны уметь доказать правильность каждого совершенного вами действия.</w:t>
      </w:r>
    </w:p>
    <w:p w:rsidR="00E5459B" w:rsidRDefault="00E5459B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решения задачи не забывайте следить за тем, все ли условия или данные задачи вами уже использованы.</w:t>
      </w:r>
    </w:p>
    <w:p w:rsidR="00E5459B" w:rsidRDefault="00E5459B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Если, решая задачу, вы остановились и не знаете, что делать дальше, сопоставьте то, что вы уже получили, с тем, что требуется получить.</w:t>
      </w:r>
    </w:p>
    <w:p w:rsidR="00E5459B" w:rsidRDefault="00E5459B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Приобретенный  опыт проверяйте и закрепляйте, решая задачи, предназначенные для самостоятельных упражнений.</w:t>
      </w:r>
    </w:p>
    <w:p w:rsidR="00E5459B" w:rsidRPr="00E5459B" w:rsidRDefault="00E5459B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hAnsi="Times New Roman" w:cs="Times New Roman"/>
          <w:color w:val="000000"/>
          <w:sz w:val="28"/>
          <w:szCs w:val="28"/>
        </w:rPr>
        <w:t>Решение задачи записывается в отдельную тетрадь по самостоятельной работе,   в клетку.</w:t>
      </w:r>
    </w:p>
    <w:p w:rsidR="00F92DA1" w:rsidRDefault="00F92DA1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Карта самостоятельной работы студента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982"/>
        <w:gridCol w:w="1566"/>
        <w:gridCol w:w="2738"/>
        <w:gridCol w:w="1961"/>
      </w:tblGrid>
      <w:tr w:rsidR="00B21C48" w:rsidRPr="00B21C48" w:rsidTr="004B51E3">
        <w:tc>
          <w:tcPr>
            <w:tcW w:w="619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82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лекционного занятия</w:t>
            </w:r>
          </w:p>
        </w:tc>
        <w:tc>
          <w:tcPr>
            <w:tcW w:w="1566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38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961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оценки 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самостоятельной 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21C48" w:rsidRPr="00B21C48" w:rsidTr="004B51E3">
        <w:tc>
          <w:tcPr>
            <w:tcW w:w="619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числа.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приближенные значения величин.</w:t>
            </w:r>
          </w:p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сообщение.</w:t>
            </w:r>
          </w:p>
        </w:tc>
        <w:tc>
          <w:tcPr>
            <w:tcW w:w="1961" w:type="dxa"/>
          </w:tcPr>
          <w:p w:rsidR="00B21C48" w:rsidRPr="00CA0850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числа.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по комплексным числам. Решить квадратные уравнения с действительными числами. Написать реферат.</w:t>
            </w:r>
          </w:p>
        </w:tc>
        <w:tc>
          <w:tcPr>
            <w:tcW w:w="1961" w:type="dxa"/>
          </w:tcPr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EF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Кривые второго порядка.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EC2AEF" w:rsidRPr="00B21C48" w:rsidRDefault="00EC2AEF" w:rsidP="003C1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сообщение. Найти уравнение гиперболы и параболы. Построить линии второго порядка.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Функции. Пределы и непрерывность.  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функцию. Вычислить предел функции и непрерывность функции. Проинтегрировать функцию.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 и ее приложение.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производную. Вычислить производную обратной функции. Написать доклад. Написать реферат.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 интеграл.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Проинтегрировать функцию. Вычислить неопределенный интеграл. Составить конспект.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интеграл и его приложения.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hd w:val="clear" w:color="auto" w:fill="FFFFFF"/>
              <w:tabs>
                <w:tab w:val="left" w:pos="1110"/>
              </w:tabs>
              <w:spacing w:after="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интегралы по формулам. Вычислить неопределенный интеграл. Подготовить реферат. Составить конспект.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Дифференциальные уравнения.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однородные дифференциальные уравнения. Вычислить дифференцированные уравнения, применяя свойства. Написать доклады и сообщения.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ряды.    </w:t>
            </w:r>
          </w:p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 сходимость </w:t>
            </w: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рядов.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оценки.</w:t>
            </w:r>
          </w:p>
        </w:tc>
      </w:tr>
      <w:tr w:rsidR="00EC2AEF" w:rsidRPr="00B21C48" w:rsidTr="004B51E3">
        <w:tc>
          <w:tcPr>
            <w:tcW w:w="619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82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Степенные ряды</w:t>
            </w:r>
          </w:p>
        </w:tc>
        <w:tc>
          <w:tcPr>
            <w:tcW w:w="1566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8" w:type="dxa"/>
          </w:tcPr>
          <w:p w:rsidR="00EC2AEF" w:rsidRPr="00B21C48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степенные ряды. Разложить функции и тригонометрические ряды Фурье. Подготовить реферат или сообщение. Написать доклад. Написать конспект.</w:t>
            </w:r>
          </w:p>
        </w:tc>
        <w:tc>
          <w:tcPr>
            <w:tcW w:w="1961" w:type="dxa"/>
          </w:tcPr>
          <w:p w:rsidR="00EC2AEF" w:rsidRPr="00CA0850" w:rsidRDefault="00EC2AEF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оценки.</w:t>
            </w:r>
          </w:p>
        </w:tc>
      </w:tr>
      <w:tr w:rsidR="00B21C48" w:rsidRPr="00B21C48" w:rsidTr="004B51E3">
        <w:tc>
          <w:tcPr>
            <w:tcW w:w="619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6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8" w:type="dxa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Align w:val="center"/>
          </w:tcPr>
          <w:p w:rsidR="00B21C48" w:rsidRPr="00B21C48" w:rsidRDefault="00B21C48" w:rsidP="003C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EF" w:rsidRPr="00B21C48" w:rsidRDefault="00EC2AEF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самостоятельной работы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1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1.1. Действительные числа.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Вычислить приближенные значения величин.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следующие выражения с оценкой погрешностей, сохранив в ответе все верные цифры и одну сомнительную, если все числа даны с верными цифрами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6,14 * 652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</w:t>
      </w: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229,34 + 18,6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</w:t>
      </w: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32,297 – 1,42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646 * 72,8                            б)  123 * 18.25                  в) 0,142 + 11.1 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96,891 – 4,25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</w:t>
      </w: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326 * 3,07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                   </w:t>
      </w: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458,67 + 37,2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г)    0,426 * 33,3                       д)   36,4 * 323                   е)  246 * 36,5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Написать сообщение на тему: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«Приближенные значения величин»,  «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Абсо-лютная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погрешности».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2D556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техникумов на базе средней школы: Учеб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– 2-е изд.,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C53ABD" w:rsidRPr="00C53ABD" w:rsidRDefault="00C53ABD" w:rsidP="002D556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Сборник задач по математике: учебное пособие/ А.А.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Дадаян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ФОРУМ: ИНФА-М, 2011. – 352 с.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2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1.2 Комплексные числа.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Записать комплексное число  z</w:t>
      </w:r>
      <w:r w:rsidRPr="00C53ABD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9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Equation.3" ShapeID="_x0000_i1025" DrawAspect="Content" ObjectID="_1498235513" r:id="rId8"/>
        </w:object>
      </w:r>
      <w:r w:rsidRPr="00C53ABD">
        <w:rPr>
          <w:rFonts w:ascii="Times New Roman" w:eastAsia="Times New Roman" w:hAnsi="Times New Roman" w:cs="Times New Roman"/>
          <w:i/>
          <w:noProof/>
          <w:sz w:val="28"/>
          <w:szCs w:val="24"/>
          <w:lang w:val="en-US" w:eastAsia="ru-RU"/>
        </w:rPr>
        <w:t>i</w: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тригонометрической форме.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Решение.  Построим данное число на комплексной плоскости (см. рис.)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152775" cy="2295525"/>
            <wp:effectExtent l="0" t="0" r="9525" b="9525"/>
            <wp:docPr id="4" name="Рисунок 4" descr="2015-05-14 13-21-05_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5-05-14 13-21-05_04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Очевидно, что </w:t>
      </w:r>
      <w:r w:rsidRPr="00C53ABD">
        <w:rPr>
          <w:rFonts w:ascii="Times New Roman" w:eastAsia="Times New Roman" w:hAnsi="Times New Roman" w:cs="Times New Roman"/>
          <w:position w:val="-24"/>
          <w:sz w:val="28"/>
          <w:szCs w:val="24"/>
          <w:lang w:eastAsia="ru-RU"/>
        </w:rPr>
        <w:object w:dxaOrig="435" w:dyaOrig="615">
          <v:shape id="_x0000_i1026" type="#_x0000_t75" style="width:21.75pt;height:30.75pt" o:ole="">
            <v:imagedata r:id="rId10" o:title=""/>
          </v:shape>
          <o:OLEObject Type="Embed" ProgID="Equation.3" ShapeID="_x0000_i1026" DrawAspect="Content" ObjectID="_1498235514" r:id="rId11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аргументом заданного комплексного числа. Модулем заданного комплексного числа будет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position w:val="-36"/>
          <w:sz w:val="28"/>
          <w:szCs w:val="24"/>
          <w:lang w:eastAsia="ru-RU"/>
        </w:rPr>
        <w:object w:dxaOrig="2595" w:dyaOrig="915">
          <v:shape id="_x0000_i1027" type="#_x0000_t75" style="width:129.75pt;height:45.75pt" o:ole="">
            <v:imagedata r:id="rId12" o:title=""/>
          </v:shape>
          <o:OLEObject Type="Embed" ProgID="Equation.3" ShapeID="_x0000_i1027" DrawAspect="Content" ObjectID="_1498235515" r:id="rId13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тригонометрической форме комплексное число записывается в виде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490" w:dyaOrig="405">
          <v:shape id="_x0000_i1028" type="#_x0000_t75" style="width:124.5pt;height:20.25pt" o:ole="">
            <v:imagedata r:id="rId14" o:title=""/>
          </v:shape>
          <o:OLEObject Type="Embed" ProgID="Equation.3" ShapeID="_x0000_i1028" DrawAspect="Content" ObjectID="_1498235516" r:id="rId15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Следовательно, заданное число пишется в виде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3450" w:dyaOrig="885">
          <v:shape id="_x0000_i1029" type="#_x0000_t75" style="width:172.5pt;height:44.25pt" o:ole="">
            <v:imagedata r:id="rId16" o:title=""/>
          </v:shape>
          <o:OLEObject Type="Embed" ProgID="Equation.3" ShapeID="_x0000_i1029" DrawAspect="Content" ObjectID="_1498235517" r:id="rId17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Решить задания по комплексным числам.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Вычислите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16.8</w:t>
      </w:r>
      <w:r w:rsidRPr="00C53A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(1 + 5i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)(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- 2 + 3i).                       </w:t>
      </w:r>
      <w:r w:rsidRPr="00C53AB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16.9      </w:t>
      </w:r>
      <w:r w:rsidRPr="00C53A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(0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,5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+ 0,2i)(3 - 2i).</w:t>
      </w:r>
    </w:p>
    <w:p w:rsidR="00C53ABD" w:rsidRPr="00CA74CA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CA74C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16.10  </w:t>
      </w:r>
      <w:r w:rsidRPr="00CA74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proofErr w:type="gramEnd"/>
      <w:r w:rsidRPr="00CA74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1 - 2</w:t>
      </w:r>
      <w:r w:rsidRPr="00C53A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CA74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  <w:r w:rsidRPr="00CA74CA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 w:eastAsia="ru-RU"/>
        </w:rPr>
        <w:t>2</w:t>
      </w:r>
      <w:r w:rsidRPr="00CA74C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16.11    </w:t>
      </w:r>
      <w:r w:rsidRPr="00CA74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(1 -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√2</m:t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</m:t>
            </m:r>
          </m:e>
        </m:rad>
      </m:oMath>
      <w:r w:rsidRPr="00CA74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)(2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 xml:space="preserve">√3 </m:t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</m:t>
            </m:r>
          </m:e>
        </m:rad>
      </m:oMath>
      <w:r w:rsidRPr="00CA74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EE009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16.12 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1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+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</m:t>
            </m:r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-2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</m:t>
            </m:r>
          </m:den>
        </m:f>
      </m:oMath>
      <w:r w:rsidRPr="00EE0091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.                                             </w:t>
      </w: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16.13 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-4</m:t>
            </m:r>
          </m:den>
        </m:f>
      </m:oMath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Написать реферат на тему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«Формула Эйлера». 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C53ABD" w:rsidRPr="00C53ABD" w:rsidRDefault="00C53ABD" w:rsidP="002D556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C53ABD" w:rsidRPr="00C53ABD" w:rsidRDefault="00C53ABD" w:rsidP="002D556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Показательная форма записи комплексных чисел;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Правило умножения комплексных чисел;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правил дифференцирования;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комплексной показательной функции.</w:t>
      </w:r>
    </w:p>
    <w:p w:rsidR="00C53ABD" w:rsidRPr="00C53ABD" w:rsidRDefault="00C53ABD" w:rsidP="002D556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C53ABD" w:rsidRPr="00C53ABD" w:rsidRDefault="00C53ABD" w:rsidP="002D556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2D556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C53ABD" w:rsidRPr="00C53ABD" w:rsidRDefault="00C53ABD" w:rsidP="002D556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C53ABD" w:rsidRPr="00C53ABD" w:rsidRDefault="00C53ABD" w:rsidP="002D556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C53ABD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C53ABD" w:rsidRPr="00C53ABD" w:rsidRDefault="00C53ABD" w:rsidP="002D5566">
      <w:pPr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ABD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C53ABD" w:rsidRPr="00C53ABD" w:rsidRDefault="00C53ABD" w:rsidP="00C53A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1.</w:t>
      </w:r>
      <w:r w:rsidRPr="00C53ABD">
        <w:rPr>
          <w:rFonts w:ascii="Times New Roman" w:eastAsia="Calibri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Нахман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А.Д. Год: 2009  </w:t>
      </w:r>
    </w:p>
    <w:p w:rsidR="00C53ABD" w:rsidRPr="00C53ABD" w:rsidRDefault="00C53ABD" w:rsidP="00C53ABD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2.</w:t>
      </w:r>
      <w:r w:rsidRPr="00C53ABD">
        <w:rPr>
          <w:rFonts w:ascii="Times New Roman" w:eastAsia="Calibri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3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1.3 Кривые второго порядка.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Найти уравнение гиперболы и параболы.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Составить каноническое уравнение гиперболы, если</w:t>
      </w:r>
    </w:p>
    <w:p w:rsidR="00C53ABD" w:rsidRPr="00C53ABD" w:rsidRDefault="00C53ABD" w:rsidP="002D5566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а = 12,     в = 5;                         2) 2с = 10,     2а = 6;</w:t>
      </w:r>
    </w:p>
    <w:p w:rsidR="00C53ABD" w:rsidRPr="00C53ABD" w:rsidRDefault="00C53ABD" w:rsidP="002D5566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2а = 16    Ɛ = 1,25;                    4) Ɛ = 1,5,      2с = 6;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сообщение на тему: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«Окружность», «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Элипс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2D556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 для техникумов на базе средней школы: Учеб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– 2-е изд.,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C53ABD" w:rsidRPr="00C53ABD" w:rsidRDefault="00C53ABD" w:rsidP="002D556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Геометрия, 10-11: учеб. Для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[Л.С.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В.Ф. Бутузов, С.Б. Кадомцев и др.]- 15-е изд., доп.- М.: Просвещение, 2006. – 256 с.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4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1.4 Функции. Пределы и непрерывность.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Исследовать  функцию и  построить ее график.</w:t>
      </w:r>
    </w:p>
    <w:p w:rsidR="00C53ABD" w:rsidRPr="00C53ABD" w:rsidRDefault="00A84338" w:rsidP="00C53AB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3ABD">
        <w:rPr>
          <w:rFonts w:ascii="Calibri" w:eastAsia="Times New Roman" w:hAnsi="Calibri" w:cs="Times New Roman"/>
        </w:rPr>
        <w:fldChar w:fldCharType="begin"/>
      </w:r>
      <w:r w:rsidR="00C53ABD" w:rsidRPr="00C53ABD">
        <w:rPr>
          <w:rFonts w:ascii="Calibri" w:eastAsia="Times New Roman" w:hAnsi="Calibri" w:cs="Times New Roman"/>
        </w:rPr>
        <w:instrText xml:space="preserve"> QUOTE </w:instrText>
      </w:r>
      <w:r w:rsidR="00C53ABD" w:rsidRPr="00C53ABD">
        <w:rPr>
          <w:rFonts w:ascii="Calibri" w:eastAsia="Times New Roman" w:hAnsi="Calibri" w:cs="Times New Roman"/>
          <w:noProof/>
          <w:position w:val="-12"/>
          <w:lang w:eastAsia="ru-RU"/>
        </w:rPr>
        <w:drawing>
          <wp:inline distT="0" distB="0" distL="0" distR="0">
            <wp:extent cx="2628900" cy="2667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ABD">
        <w:rPr>
          <w:rFonts w:ascii="Calibri" w:eastAsia="Times New Roman" w:hAnsi="Calibri" w:cs="Times New Roman"/>
        </w:rPr>
        <w:fldChar w:fldCharType="end"/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Исследуйте функцию и постройте ее график.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C53AB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9.72.    </w:t>
      </w:r>
      <w:proofErr w:type="gramStart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proofErr w:type="gramEnd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= x</w:t>
      </w:r>
      <w:r w:rsidRPr="00C53ABD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+ 2x.                  </w:t>
      </w:r>
      <w:r w:rsidRPr="00C53AB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9.73.     </w:t>
      </w:r>
      <w:proofErr w:type="gramStart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proofErr w:type="gramEnd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= 2x – x – x</w:t>
      </w:r>
      <w:r w:rsidRPr="00C53ABD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r w:rsidR="00A84338" w:rsidRPr="00C53ABD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Pr="00C53ABD">
        <w:rPr>
          <w:rFonts w:ascii="Times New Roman" w:eastAsia="Calibri" w:hAnsi="Times New Roman" w:cs="Times New Roman"/>
          <w:sz w:val="28"/>
          <w:szCs w:val="28"/>
          <w:lang w:val="en-US"/>
        </w:rPr>
        <w:instrText>QUOTE</w:instrText>
      </w:r>
      <w:r w:rsidRPr="00C53ABD">
        <w:rPr>
          <w:rFonts w:ascii="Times New Roman" w:eastAsia="Calibri" w:hAnsi="Times New Roman" w:cs="Times New Roman"/>
          <w:noProof/>
          <w:position w:val="-17"/>
          <w:sz w:val="28"/>
          <w:szCs w:val="28"/>
          <w:lang w:eastAsia="ru-RU"/>
        </w:rPr>
        <w:drawing>
          <wp:inline distT="0" distB="0" distL="0" distR="0">
            <wp:extent cx="2571750" cy="295275"/>
            <wp:effectExtent l="0" t="0" r="0" b="952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38" w:rsidRPr="00C53ABD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</w:p>
    <w:p w:rsidR="00C53ABD" w:rsidRPr="00EE0091" w:rsidRDefault="00C53ABD" w:rsidP="00C53AB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C53AB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9.74.    </w:t>
      </w:r>
      <w:proofErr w:type="gramStart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proofErr w:type="gramEnd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= -x</w:t>
      </w:r>
      <w:r w:rsidRPr="00C53ABD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+ 2x – 3.           </w:t>
      </w:r>
      <w:r w:rsidRPr="00C53AB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9.75.      </w:t>
      </w:r>
      <w:proofErr w:type="gramStart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proofErr w:type="gramEnd"/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= 3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r w:rsidR="00A84338" w:rsidRPr="00C53ABD">
        <w:rPr>
          <w:rFonts w:ascii="Times New Roman" w:eastAsia="Calibri" w:hAnsi="Times New Roman" w:cs="Times New Roman"/>
          <w:lang w:val="en-US"/>
        </w:rPr>
        <w:fldChar w:fldCharType="begin"/>
      </w:r>
      <w:r w:rsidRPr="00C53ABD">
        <w:rPr>
          <w:rFonts w:ascii="Times New Roman" w:eastAsia="Calibri" w:hAnsi="Times New Roman" w:cs="Times New Roman"/>
          <w:lang w:val="en-US"/>
        </w:rPr>
        <w:instrText>QUOTE</w:instrText>
      </w:r>
      <w:r w:rsidRPr="00C53ABD">
        <w:rPr>
          <w:rFonts w:ascii="Calibri" w:eastAsia="Calibri" w:hAnsi="Calibri" w:cs="Times New Roman"/>
          <w:noProof/>
          <w:position w:val="-17"/>
          <w:lang w:eastAsia="ru-RU"/>
        </w:rPr>
        <w:drawing>
          <wp:inline distT="0" distB="0" distL="0" distR="0">
            <wp:extent cx="2286000" cy="304800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38" w:rsidRPr="00C53ABD">
        <w:rPr>
          <w:rFonts w:ascii="Times New Roman" w:eastAsia="Calibri" w:hAnsi="Times New Roman" w:cs="Times New Roman"/>
          <w:lang w:val="en-US"/>
        </w:rPr>
        <w:fldChar w:fldCharType="end"/>
      </w:r>
    </w:p>
    <w:p w:rsidR="00C53ABD" w:rsidRPr="00EE0091" w:rsidRDefault="00C53ABD" w:rsidP="00C53A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</w:pPr>
      <w:r w:rsidRPr="00EE009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9.76.   </w:t>
      </w:r>
      <w:proofErr w:type="gramStart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proofErr w:type="gramEnd"/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= 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+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EE00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                         </w:t>
      </w:r>
      <w:r w:rsidRPr="00EE009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9.77.      </w:t>
      </w:r>
      <w:proofErr w:type="gram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EE009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=  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x</w:t>
      </w:r>
      <w:r w:rsidRPr="00EE009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 xml:space="preserve">    .</w:t>
      </w:r>
    </w:p>
    <w:p w:rsidR="00C53ABD" w:rsidRPr="00EE0091" w:rsidRDefault="00C53ABD" w:rsidP="00C53ABD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proofErr w:type="gramStart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vertAlign w:val="superscript"/>
          <w:lang w:val="en-US"/>
        </w:rPr>
        <w:t>2</w:t>
      </w:r>
      <w:proofErr w:type="gramEnd"/>
      <w:r w:rsidRPr="00EE0091">
        <w:rPr>
          <w:rFonts w:ascii="Times New Roman" w:eastAsia="Calibri" w:hAnsi="Times New Roman" w:cs="Times New Roman"/>
          <w:i/>
          <w:lang w:val="en-US"/>
        </w:rPr>
        <w:t xml:space="preserve"> - 1</w:t>
      </w:r>
      <w:r w:rsidR="00A84338" w:rsidRPr="00C53ABD">
        <w:rPr>
          <w:rFonts w:ascii="Times New Roman" w:eastAsia="Calibri" w:hAnsi="Times New Roman" w:cs="Times New Roman"/>
          <w:lang w:val="en-US"/>
        </w:rPr>
        <w:fldChar w:fldCharType="begin"/>
      </w:r>
      <w:r w:rsidRPr="00C53ABD">
        <w:rPr>
          <w:rFonts w:ascii="Times New Roman" w:eastAsia="Calibri" w:hAnsi="Times New Roman" w:cs="Times New Roman"/>
          <w:lang w:val="en-US"/>
        </w:rPr>
        <w:instrText>QUOTE</w:instrText>
      </w:r>
      <w:r w:rsidRPr="00C53ABD">
        <w:rPr>
          <w:rFonts w:ascii="Calibri" w:eastAsia="Calibri" w:hAnsi="Calibri" w:cs="Times New Roman"/>
          <w:noProof/>
          <w:position w:val="-17"/>
          <w:lang w:eastAsia="ru-RU"/>
        </w:rPr>
        <w:drawing>
          <wp:inline distT="0" distB="0" distL="0" distR="0">
            <wp:extent cx="2305050" cy="295275"/>
            <wp:effectExtent l="0" t="0" r="0" b="9525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38" w:rsidRPr="00C53ABD">
        <w:rPr>
          <w:rFonts w:ascii="Times New Roman" w:eastAsia="Calibri" w:hAnsi="Times New Roman" w:cs="Times New Roman"/>
          <w:lang w:val="en-US"/>
        </w:rPr>
        <w:fldChar w:fldCharType="end"/>
      </w:r>
    </w:p>
    <w:p w:rsidR="00C53ABD" w:rsidRPr="00EE0091" w:rsidRDefault="00C53ABD" w:rsidP="00C53ABD">
      <w:pPr>
        <w:spacing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E009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9.78. </w:t>
      </w:r>
      <w:proofErr w:type="gramStart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proofErr w:type="gramEnd"/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= 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√</m:t>
        </m:r>
      </m:oMath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6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.                      </w:t>
      </w:r>
      <w:r w:rsidRPr="00EE009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9.79. </w:t>
      </w:r>
      <w:proofErr w:type="gramStart"/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y</w:t>
      </w:r>
      <w:proofErr w:type="gramEnd"/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= 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  <w:t>5</w:t>
      </w:r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– 2</w:t>
      </w:r>
      <w:r w:rsidRPr="00C53A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</w:t>
      </w:r>
      <w:r w:rsidRPr="00EE0091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  <w:r w:rsidR="00A84338" w:rsidRPr="00C53ABD">
        <w:rPr>
          <w:rFonts w:ascii="Times New Roman" w:eastAsia="Calibri" w:hAnsi="Times New Roman" w:cs="Times New Roman"/>
          <w:lang w:val="en-US"/>
        </w:rPr>
        <w:fldChar w:fldCharType="begin"/>
      </w:r>
      <w:r w:rsidRPr="00C53ABD">
        <w:rPr>
          <w:rFonts w:ascii="Times New Roman" w:eastAsia="Calibri" w:hAnsi="Times New Roman" w:cs="Times New Roman"/>
          <w:lang w:val="en-US"/>
        </w:rPr>
        <w:instrText>QUOTE</w:instrText>
      </w:r>
      <w:r w:rsidRPr="00C53ABD">
        <w:rPr>
          <w:rFonts w:ascii="Calibri" w:eastAsia="Calibri" w:hAnsi="Calibri" w:cs="Times New Roman"/>
          <w:noProof/>
          <w:position w:val="-17"/>
          <w:lang w:eastAsia="ru-RU"/>
        </w:rPr>
        <w:drawing>
          <wp:inline distT="0" distB="0" distL="0" distR="0">
            <wp:extent cx="2257425" cy="295275"/>
            <wp:effectExtent l="0" t="0" r="9525" b="9525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38" w:rsidRPr="00C53ABD">
        <w:rPr>
          <w:rFonts w:ascii="Times New Roman" w:eastAsia="Calibri" w:hAnsi="Times New Roman" w:cs="Times New Roman"/>
          <w:lang w:val="en-US"/>
        </w:rPr>
        <w:fldChar w:fldCharType="end"/>
      </w:r>
    </w:p>
    <w:p w:rsidR="00C53ABD" w:rsidRPr="00EE0091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53ABD" w:rsidRPr="00EE0091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5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1.5 Производная функция и ее приложение.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2D556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Составить уравнение гиперболы, 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проходящий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точку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А(-2; 0)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ее асимптоты заданы уравнениями </w:t>
      </w:r>
      <w:r w:rsidRPr="00C53ABD">
        <w:rPr>
          <w:rFonts w:ascii="Calibri" w:eastAsia="Calibri" w:hAnsi="Calibri" w:cs="Times New Roman"/>
          <w:position w:val="-10"/>
          <w:lang w:eastAsia="ru-RU"/>
        </w:rPr>
        <w:object w:dxaOrig="1140" w:dyaOrig="405">
          <v:shape id="_x0000_i1030" type="#_x0000_t75" style="width:57pt;height:20.25pt" o:ole="">
            <v:imagedata r:id="rId23" o:title=""/>
          </v:shape>
          <o:OLEObject Type="Embed" ProgID="Equation.3" ShapeID="_x0000_i1030" DrawAspect="Content" ObjectID="_1498235518" r:id="rId24"/>
        </w:object>
      </w:r>
    </w:p>
    <w:p w:rsidR="00C53ABD" w:rsidRPr="00C53ABD" w:rsidRDefault="00C53ABD" w:rsidP="002D556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острый угол между асимптотами гиперболы </w:t>
      </w:r>
      <w:r w:rsidRPr="00C53ABD">
        <w:rPr>
          <w:rFonts w:ascii="Calibri" w:eastAsia="Calibri" w:hAnsi="Calibri" w:cs="Times New Roman"/>
          <w:position w:val="-10"/>
          <w:lang w:eastAsia="ru-RU"/>
        </w:rPr>
        <w:object w:dxaOrig="1845" w:dyaOrig="450">
          <v:shape id="_x0000_i1031" type="#_x0000_t75" style="width:92.25pt;height:22.5pt" o:ole="">
            <v:imagedata r:id="rId25" o:title=""/>
          </v:shape>
          <o:OLEObject Type="Embed" ProgID="Equation.3" ShapeID="_x0000_i1031" DrawAspect="Content" ObjectID="_1498235519" r:id="rId26"/>
        </w:object>
      </w:r>
    </w:p>
    <w:p w:rsidR="00C53ABD" w:rsidRPr="00C53ABD" w:rsidRDefault="00C53ABD" w:rsidP="002D556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Составить уравнения 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прямых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проходящих через точку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А(-5; 2)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параллельно асимптотам гиперболы </w:t>
      </w:r>
      <w:r w:rsidRPr="00C53ABD">
        <w:rPr>
          <w:rFonts w:ascii="Calibri" w:eastAsia="Calibri" w:hAnsi="Calibri" w:cs="Times New Roman"/>
          <w:position w:val="-10"/>
          <w:lang w:eastAsia="ru-RU"/>
        </w:rPr>
        <w:object w:dxaOrig="1995" w:dyaOrig="450">
          <v:shape id="_x0000_i1032" type="#_x0000_t75" style="width:99.75pt;height:22.5pt" o:ole="">
            <v:imagedata r:id="rId27" o:title=""/>
          </v:shape>
          <o:OLEObject Type="Embed" ProgID="Equation.3" ShapeID="_x0000_i1032" DrawAspect="Content" ObjectID="_1498235520" r:id="rId28"/>
        </w:object>
      </w:r>
    </w:p>
    <w:p w:rsidR="00C53ABD" w:rsidRPr="00C53ABD" w:rsidRDefault="00C53ABD" w:rsidP="002D556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Составьте каноническое уравнение равносторонней гиперболы, фокусы которой совпадают с фокусами гиперболы:</w:t>
      </w:r>
    </w:p>
    <w:p w:rsidR="00C53ABD" w:rsidRPr="00C53ABD" w:rsidRDefault="00C53ABD" w:rsidP="00C53A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</w:t>
      </w:r>
      <w:r w:rsidRPr="00C53ABD">
        <w:rPr>
          <w:rFonts w:ascii="Calibri" w:eastAsia="Calibri" w:hAnsi="Calibri" w:cs="Times New Roman"/>
          <w:position w:val="-10"/>
          <w:lang w:eastAsia="ru-RU"/>
        </w:rPr>
        <w:object w:dxaOrig="1995" w:dyaOrig="450">
          <v:shape id="_x0000_i1033" type="#_x0000_t75" style="width:99.75pt;height:22.5pt" o:ole="">
            <v:imagedata r:id="rId29" o:title=""/>
          </v:shape>
          <o:OLEObject Type="Embed" ProgID="Equation.3" ShapeID="_x0000_i1033" DrawAspect="Content" ObjectID="_1498235521" r:id="rId30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б)   </w:t>
      </w:r>
      <w:r w:rsidRPr="00C53ABD">
        <w:rPr>
          <w:rFonts w:ascii="Calibri" w:eastAsia="Calibri" w:hAnsi="Calibri" w:cs="Times New Roman"/>
          <w:position w:val="-10"/>
          <w:lang w:eastAsia="ru-RU"/>
        </w:rPr>
        <w:object w:dxaOrig="1995" w:dyaOrig="450">
          <v:shape id="_x0000_i1034" type="#_x0000_t75" style="width:99.75pt;height:22.5pt" o:ole="">
            <v:imagedata r:id="rId31" o:title=""/>
          </v:shape>
          <o:OLEObject Type="Embed" ProgID="Equation.3" ShapeID="_x0000_i1034" DrawAspect="Content" ObjectID="_1498235522" r:id="rId32"/>
        </w:object>
      </w:r>
    </w:p>
    <w:p w:rsidR="00C53ABD" w:rsidRPr="00C53ABD" w:rsidRDefault="00C53ABD" w:rsidP="00C53A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  </w:t>
      </w:r>
      <w:r w:rsidRPr="00C53ABD">
        <w:rPr>
          <w:rFonts w:ascii="Calibri" w:eastAsia="Calibri" w:hAnsi="Calibri" w:cs="Times New Roman"/>
          <w:position w:val="-10"/>
          <w:lang w:eastAsia="ru-RU"/>
        </w:rPr>
        <w:object w:dxaOrig="1845" w:dyaOrig="450">
          <v:shape id="_x0000_i1035" type="#_x0000_t75" style="width:92.25pt;height:22.5pt" o:ole="">
            <v:imagedata r:id="rId33" o:title=""/>
          </v:shape>
          <o:OLEObject Type="Embed" ProgID="Equation.3" ShapeID="_x0000_i1035" DrawAspect="Content" ObjectID="_1498235523" r:id="rId34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г)   </w:t>
      </w:r>
      <w:r w:rsidRPr="00C53ABD">
        <w:rPr>
          <w:rFonts w:ascii="Calibri" w:eastAsia="Calibri" w:hAnsi="Calibri" w:cs="Times New Roman"/>
          <w:position w:val="-10"/>
          <w:lang w:eastAsia="ru-RU"/>
        </w:rPr>
        <w:object w:dxaOrig="2490" w:dyaOrig="450">
          <v:shape id="_x0000_i1036" type="#_x0000_t75" style="width:124.5pt;height:22.5pt" o:ole="">
            <v:imagedata r:id="rId35" o:title=""/>
          </v:shape>
          <o:OLEObject Type="Embed" ProgID="Equation.3" ShapeID="_x0000_i1036" DrawAspect="Content" ObjectID="_1498235524" r:id="rId36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BD">
        <w:rPr>
          <w:rFonts w:ascii="Times New Roman" w:eastAsia="Times New Roman" w:hAnsi="Times New Roman" w:cs="Times New Roman"/>
          <w:sz w:val="28"/>
          <w:szCs w:val="28"/>
        </w:rPr>
        <w:t>Найти производные функций:</w:t>
      </w:r>
    </w:p>
    <w:p w:rsidR="00C53ABD" w:rsidRPr="00C53ABD" w:rsidRDefault="00C53ABD" w:rsidP="002D556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BD">
        <w:rPr>
          <w:rFonts w:ascii="Calibri" w:eastAsia="Times New Roman" w:hAnsi="Calibri" w:cs="Times New Roman"/>
          <w:position w:val="-34"/>
          <w:lang w:eastAsia="ru-RU"/>
        </w:rPr>
        <w:object w:dxaOrig="1710" w:dyaOrig="1020">
          <v:shape id="_x0000_i1037" type="#_x0000_t75" style="width:85.5pt;height:51pt" o:ole="">
            <v:imagedata r:id="rId37" o:title=""/>
          </v:shape>
          <o:OLEObject Type="Embed" ProgID="Equation.3" ShapeID="_x0000_i1037" DrawAspect="Content" ObjectID="_1498235525" r:id="rId38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2.   </w:t>
      </w:r>
      <w:r w:rsidRPr="00C53ABD">
        <w:rPr>
          <w:rFonts w:ascii="Calibri" w:eastAsia="Times New Roman" w:hAnsi="Calibri" w:cs="Times New Roman"/>
          <w:position w:val="-34"/>
          <w:lang w:eastAsia="ru-RU"/>
        </w:rPr>
        <w:object w:dxaOrig="1710" w:dyaOrig="915">
          <v:shape id="_x0000_i1038" type="#_x0000_t75" style="width:85.5pt;height:45.75pt" o:ole="">
            <v:imagedata r:id="rId39" o:title=""/>
          </v:shape>
          <o:OLEObject Type="Embed" ProgID="Equation.3" ShapeID="_x0000_i1038" DrawAspect="Content" ObjectID="_1498235526" r:id="rId40"/>
        </w:object>
      </w:r>
    </w:p>
    <w:p w:rsidR="00C53ABD" w:rsidRPr="00C53ABD" w:rsidRDefault="00C53ABD" w:rsidP="002D5566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BD">
        <w:rPr>
          <w:rFonts w:ascii="Calibri" w:eastAsia="Times New Roman" w:hAnsi="Calibri" w:cs="Times New Roman"/>
          <w:position w:val="-30"/>
          <w:lang w:eastAsia="ru-RU"/>
        </w:rPr>
        <w:object w:dxaOrig="1785" w:dyaOrig="870">
          <v:shape id="_x0000_i1039" type="#_x0000_t75" style="width:89.25pt;height:43.5pt" o:ole="">
            <v:imagedata r:id="rId41" o:title=""/>
          </v:shape>
          <o:OLEObject Type="Embed" ProgID="Equation.3" ShapeID="_x0000_i1039" DrawAspect="Content" ObjectID="_1498235527" r:id="rId42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4.   </w:t>
      </w:r>
      <w:r w:rsidRPr="00C53ABD">
        <w:rPr>
          <w:rFonts w:ascii="Calibri" w:eastAsia="Times New Roman" w:hAnsi="Calibri" w:cs="Times New Roman"/>
          <w:position w:val="-10"/>
          <w:lang w:eastAsia="ru-RU"/>
        </w:rPr>
        <w:object w:dxaOrig="2145" w:dyaOrig="405">
          <v:shape id="_x0000_i1040" type="#_x0000_t75" style="width:107.25pt;height:20.25pt" o:ole="">
            <v:imagedata r:id="rId43" o:title=""/>
          </v:shape>
          <o:OLEObject Type="Embed" ProgID="Equation.3" ShapeID="_x0000_i1040" DrawAspect="Content" ObjectID="_1498235528" r:id="rId44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 </w:t>
      </w:r>
      <w:r w:rsidRPr="00C53ABD">
        <w:rPr>
          <w:rFonts w:ascii="Calibri" w:eastAsia="Times New Roman" w:hAnsi="Calibri" w:cs="Times New Roman"/>
          <w:position w:val="-10"/>
          <w:lang w:eastAsia="ru-RU"/>
        </w:rPr>
        <w:object w:dxaOrig="2565" w:dyaOrig="435">
          <v:shape id="_x0000_i1041" type="#_x0000_t75" style="width:128.25pt;height:21.75pt" o:ole="">
            <v:imagedata r:id="rId45" o:title=""/>
          </v:shape>
          <o:OLEObject Type="Embed" ProgID="Equation.3" ShapeID="_x0000_i1041" DrawAspect="Content" ObjectID="_1498235529" r:id="rId46"/>
        </w:object>
      </w:r>
    </w:p>
    <w:p w:rsidR="00C53ABD" w:rsidRPr="00C53ABD" w:rsidRDefault="00C53ABD" w:rsidP="002D5566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BD">
        <w:rPr>
          <w:rFonts w:ascii="Calibri" w:eastAsia="Times New Roman" w:hAnsi="Calibri" w:cs="Times New Roman"/>
          <w:position w:val="-10"/>
          <w:lang w:eastAsia="ru-RU"/>
        </w:rPr>
        <w:object w:dxaOrig="2025" w:dyaOrig="405">
          <v:shape id="_x0000_i1042" type="#_x0000_t75" style="width:101.25pt;height:20.25pt" o:ole="">
            <v:imagedata r:id="rId47" o:title=""/>
          </v:shape>
          <o:OLEObject Type="Embed" ProgID="Equation.3" ShapeID="_x0000_i1042" DrawAspect="Content" ObjectID="_1498235530" r:id="rId48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Найти </w:t>
      </w:r>
      <w:r w:rsidRPr="00C53ABD">
        <w:rPr>
          <w:rFonts w:ascii="Calibri" w:eastAsia="Times New Roman" w:hAnsi="Calibri" w:cs="Times New Roman"/>
          <w:position w:val="-10"/>
          <w:lang w:eastAsia="ru-RU"/>
        </w:rPr>
        <w:object w:dxaOrig="2820" w:dyaOrig="435">
          <v:shape id="_x0000_i1043" type="#_x0000_t75" style="width:141pt;height:21.75pt" o:ole="">
            <v:imagedata r:id="rId49" o:title=""/>
          </v:shape>
          <o:OLEObject Type="Embed" ProgID="Equation.3" ShapeID="_x0000_i1043" DrawAspect="Content" ObjectID="_1498235531" r:id="rId50"/>
        </w:object>
      </w:r>
    </w:p>
    <w:p w:rsidR="00C53ABD" w:rsidRPr="00C53ABD" w:rsidRDefault="00C53ABD" w:rsidP="002D5566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BD">
        <w:rPr>
          <w:rFonts w:ascii="Calibri" w:eastAsia="Times New Roman" w:hAnsi="Calibri" w:cs="Times New Roman"/>
          <w:position w:val="-24"/>
          <w:lang w:eastAsia="ru-RU"/>
        </w:rPr>
        <w:object w:dxaOrig="1680" w:dyaOrig="780">
          <v:shape id="_x0000_i1044" type="#_x0000_t75" style="width:84pt;height:39pt" o:ole="">
            <v:imagedata r:id="rId51" o:title=""/>
          </v:shape>
          <o:OLEObject Type="Embed" ProgID="Equation.3" ShapeID="_x0000_i1044" DrawAspect="Content" ObjectID="_1498235532" r:id="rId52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7.    </w:t>
      </w:r>
      <w:r w:rsidRPr="00C53ABD">
        <w:rPr>
          <w:rFonts w:ascii="Calibri" w:eastAsia="Times New Roman" w:hAnsi="Calibri" w:cs="Times New Roman"/>
          <w:position w:val="-10"/>
          <w:lang w:eastAsia="ru-RU"/>
        </w:rPr>
        <w:object w:dxaOrig="1845" w:dyaOrig="480">
          <v:shape id="_x0000_i1045" type="#_x0000_t75" style="width:92.25pt;height:24pt" o:ole="">
            <v:imagedata r:id="rId53" o:title=""/>
          </v:shape>
          <o:OLEObject Type="Embed" ProgID="Equation.3" ShapeID="_x0000_i1045" DrawAspect="Content" ObjectID="_1498235533" r:id="rId54"/>
        </w:object>
      </w:r>
    </w:p>
    <w:p w:rsidR="00C53ABD" w:rsidRPr="00C53ABD" w:rsidRDefault="00C53ABD" w:rsidP="002D5566">
      <w:pPr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BD">
        <w:rPr>
          <w:rFonts w:ascii="Calibri" w:eastAsia="Times New Roman" w:hAnsi="Calibri" w:cs="Times New Roman"/>
          <w:position w:val="-24"/>
          <w:lang w:eastAsia="ru-RU"/>
        </w:rPr>
        <w:object w:dxaOrig="1710" w:dyaOrig="780">
          <v:shape id="_x0000_i1046" type="#_x0000_t75" style="width:85.5pt;height:39pt" o:ole="">
            <v:imagedata r:id="rId55" o:title=""/>
          </v:shape>
          <o:OLEObject Type="Embed" ProgID="Equation.3" ShapeID="_x0000_i1046" DrawAspect="Content" ObjectID="_1498235534" r:id="rId56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9.    </w:t>
      </w:r>
      <w:r w:rsidRPr="00C53ABD">
        <w:rPr>
          <w:rFonts w:ascii="Calibri" w:eastAsia="Times New Roman" w:hAnsi="Calibri" w:cs="Times New Roman"/>
          <w:position w:val="-10"/>
          <w:lang w:eastAsia="ru-RU"/>
        </w:rPr>
        <w:object w:dxaOrig="2490" w:dyaOrig="540">
          <v:shape id="_x0000_i1047" type="#_x0000_t75" style="width:124.5pt;height:27pt" o:ole="">
            <v:imagedata r:id="rId57" o:title=""/>
          </v:shape>
          <o:OLEObject Type="Embed" ProgID="Equation.3" ShapeID="_x0000_i1047" DrawAspect="Content" ObjectID="_1498235535" r:id="rId58"/>
        </w:object>
      </w:r>
    </w:p>
    <w:p w:rsidR="00C53ABD" w:rsidRPr="00C53ABD" w:rsidRDefault="00C53ABD" w:rsidP="002D5566">
      <w:pPr>
        <w:numPr>
          <w:ilvl w:val="0"/>
          <w:numId w:val="28"/>
        </w:numPr>
        <w:spacing w:after="0" w:line="240" w:lineRule="auto"/>
        <w:ind w:hanging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BD">
        <w:rPr>
          <w:rFonts w:ascii="Calibri" w:eastAsia="Times New Roman" w:hAnsi="Calibri" w:cs="Times New Roman"/>
          <w:position w:val="-30"/>
          <w:lang w:eastAsia="ru-RU"/>
        </w:rPr>
        <w:object w:dxaOrig="2430" w:dyaOrig="870">
          <v:shape id="_x0000_i1048" type="#_x0000_t75" style="width:121.5pt;height:43.5pt" o:ole="">
            <v:imagedata r:id="rId59" o:title=""/>
          </v:shape>
          <o:OLEObject Type="Embed" ProgID="Equation.3" ShapeID="_x0000_i1048" DrawAspect="Content" ObjectID="_1498235536" r:id="rId60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11.  </w:t>
      </w:r>
      <w:r w:rsidRPr="00C53ABD">
        <w:rPr>
          <w:rFonts w:ascii="Calibri" w:eastAsia="Times New Roman" w:hAnsi="Calibri" w:cs="Times New Roman"/>
          <w:position w:val="-10"/>
          <w:lang w:eastAsia="ru-RU"/>
        </w:rPr>
        <w:object w:dxaOrig="2850" w:dyaOrig="540">
          <v:shape id="_x0000_i1049" type="#_x0000_t75" style="width:142.5pt;height:27pt" o:ole="">
            <v:imagedata r:id="rId61" o:title=""/>
          </v:shape>
          <o:OLEObject Type="Embed" ProgID="Equation.3" ShapeID="_x0000_i1049" DrawAspect="Content" ObjectID="_1498235537" r:id="rId62"/>
        </w:object>
      </w:r>
    </w:p>
    <w:p w:rsidR="00C53ABD" w:rsidRPr="00C53ABD" w:rsidRDefault="00C53ABD" w:rsidP="002D5566">
      <w:pPr>
        <w:numPr>
          <w:ilvl w:val="0"/>
          <w:numId w:val="29"/>
        </w:numPr>
        <w:spacing w:after="0" w:line="240" w:lineRule="auto"/>
        <w:ind w:hanging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ABD">
        <w:rPr>
          <w:rFonts w:ascii="Calibri" w:eastAsia="Times New Roman" w:hAnsi="Calibri" w:cs="Times New Roman"/>
          <w:position w:val="-24"/>
          <w:lang w:eastAsia="ru-RU"/>
        </w:rPr>
        <w:object w:dxaOrig="3675" w:dyaOrig="780">
          <v:shape id="_x0000_i1050" type="#_x0000_t75" style="width:183.75pt;height:39pt" o:ole="">
            <v:imagedata r:id="rId63" o:title=""/>
          </v:shape>
          <o:OLEObject Type="Embed" ProgID="Equation.3" ShapeID="_x0000_i1050" DrawAspect="Content" ObjectID="_1498235538" r:id="rId64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Найти </w:t>
      </w:r>
      <w:r w:rsidRPr="00C53ABD">
        <w:rPr>
          <w:rFonts w:ascii="Calibri" w:eastAsia="Times New Roman" w:hAnsi="Calibri" w:cs="Times New Roman"/>
          <w:position w:val="-10"/>
          <w:lang w:eastAsia="ru-RU"/>
        </w:rPr>
        <w:object w:dxaOrig="1560" w:dyaOrig="435">
          <v:shape id="_x0000_i1051" type="#_x0000_t75" style="width:78pt;height:21.75pt" o:ole="">
            <v:imagedata r:id="rId65" o:title=""/>
          </v:shape>
          <o:OLEObject Type="Embed" ProgID="Equation.3" ShapeID="_x0000_i1051" DrawAspect="Content" ObjectID="_1498235539" r:id="rId66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реферат на тему: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«Производные обратной и неявной функции. Таблица основных формул дифференцирования».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C53ABD" w:rsidRPr="00C53ABD" w:rsidRDefault="00C53ABD" w:rsidP="002D55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C53ABD" w:rsidRPr="00C53ABD" w:rsidRDefault="00C53ABD" w:rsidP="002D55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Основная часть состоит из глав: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Обратные функции;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Дифференцированные функции;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Непрерывность функции;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Примеры решений.</w:t>
      </w:r>
    </w:p>
    <w:p w:rsidR="00C53ABD" w:rsidRPr="00C53ABD" w:rsidRDefault="00C53ABD" w:rsidP="002D55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C53ABD" w:rsidRPr="00C53ABD" w:rsidRDefault="00C53ABD" w:rsidP="002D55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2D5566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C53ABD" w:rsidRPr="00C53ABD" w:rsidRDefault="00C53ABD" w:rsidP="002D5566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C53ABD" w:rsidRPr="00C53ABD" w:rsidRDefault="00C53ABD" w:rsidP="002D5566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C53ABD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C53ABD" w:rsidRPr="00C53ABD" w:rsidRDefault="00C53ABD" w:rsidP="002D55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C53ABD" w:rsidRPr="00C53ABD" w:rsidRDefault="00C53ABD" w:rsidP="002D5566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ABD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C53ABD" w:rsidRPr="00C53ABD" w:rsidRDefault="00C53ABD" w:rsidP="00C53A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1.</w:t>
      </w:r>
      <w:r w:rsidRPr="00C53ABD">
        <w:rPr>
          <w:rFonts w:ascii="Times New Roman" w:eastAsia="Calibri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Нахман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А.Д. Год: 2009  </w:t>
      </w:r>
    </w:p>
    <w:p w:rsidR="00C53ABD" w:rsidRPr="00C53ABD" w:rsidRDefault="00C53ABD" w:rsidP="00C53ABD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2.</w:t>
      </w:r>
      <w:r w:rsidRPr="00C53ABD">
        <w:rPr>
          <w:rFonts w:ascii="Times New Roman" w:eastAsia="Calibri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Написать доклад на тему «Производная функции, ее геометрический и механический смысл».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6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1.Неопределенный интеграл.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Вычислим    </w:t>
      </w:r>
      <w:r w:rsidRPr="00C53ABD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object w:dxaOrig="960" w:dyaOrig="780">
          <v:shape id="_x0000_i1052" type="#_x0000_t75" style="width:48pt;height:39pt" o:ole="">
            <v:imagedata r:id="rId67" o:title=""/>
          </v:shape>
          <o:OLEObject Type="Embed" ProgID="Equation.3" ShapeID="_x0000_i1052" DrawAspect="Content" ObjectID="_1498235540" r:id="rId68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Поскольку для </w:t>
      </w:r>
      <w:r w:rsidRPr="00C53ABD"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object w:dxaOrig="375" w:dyaOrig="435">
          <v:shape id="_x0000_i1053" type="#_x0000_t75" style="width:18.75pt;height:21.75pt" o:ole="">
            <v:imagedata r:id="rId69" o:title=""/>
          </v:shape>
          <o:OLEObject Type="Embed" ProgID="Equation.3" ShapeID="_x0000_i1053" DrawAspect="Content" ObjectID="_1498235541" r:id="rId70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одной из первообразных является </w:t>
      </w:r>
      <w:r w:rsidRPr="00C53ABD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555" w:dyaOrig="885">
          <v:shape id="_x0000_i1054" type="#_x0000_t75" style="width:27.75pt;height:44.25pt" o:ole="">
            <v:imagedata r:id="rId71" o:title=""/>
          </v:shape>
          <o:OLEObject Type="Embed" ProgID="Equation.3" ShapeID="_x0000_i1054" DrawAspect="Content" ObjectID="_1498235542" r:id="rId72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30"/>
          <w:sz w:val="28"/>
          <w:szCs w:val="24"/>
          <w:lang w:eastAsia="ru-RU"/>
        </w:rPr>
        <w:object w:dxaOrig="3090" w:dyaOrig="990">
          <v:shape id="_x0000_i1055" type="#_x0000_t75" style="width:154.5pt;height:49.5pt" o:ole="">
            <v:imagedata r:id="rId73" o:title=""/>
          </v:shape>
          <o:OLEObject Type="Embed" ProgID="Equation.3" ShapeID="_x0000_i1055" DrawAspect="Content" ObjectID="_1498235543" r:id="rId74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удобства записи разность </w:t>
      </w:r>
      <w:r w:rsidRPr="00C53ABD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575" w:dyaOrig="450">
          <v:shape id="_x0000_i1056" type="#_x0000_t75" style="width:78.75pt;height:22.5pt" o:ole="">
            <v:imagedata r:id="rId75" o:title=""/>
          </v:shape>
          <o:OLEObject Type="Embed" ProgID="Equation.3" ShapeID="_x0000_i1056" DrawAspect="Content" ObjectID="_1498235544" r:id="rId76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(приращение функции </w:t>
      </w:r>
      <w:r w:rsidRPr="00C53ABD">
        <w:rPr>
          <w:rFonts w:ascii="Times New Roman" w:eastAsia="Times New Roman" w:hAnsi="Times New Roman" w:cs="Times New Roman"/>
          <w:i/>
          <w:noProof/>
          <w:sz w:val="28"/>
          <w:szCs w:val="24"/>
          <w:lang w:val="en-US" w:eastAsia="ru-RU"/>
        </w:rPr>
        <w:t>F</w: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отрезке </w:t>
      </w:r>
      <w:r w:rsidRPr="00C53ABD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690" w:dyaOrig="450">
          <v:shape id="_x0000_i1057" type="#_x0000_t75" style="width:34.5pt;height:22.5pt" o:ole="">
            <v:imagedata r:id="rId77" o:title=""/>
          </v:shape>
          <o:OLEObject Type="Embed" ProgID="Equation.3" ShapeID="_x0000_i1057" DrawAspect="Content" ObjectID="_1498235545" r:id="rId78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) принято сокращенно обозначать </w:t>
      </w:r>
      <w:r w:rsidRPr="00C53ABD">
        <w:rPr>
          <w:rFonts w:ascii="Times New Roman" w:eastAsia="Times New Roman" w:hAnsi="Times New Roman" w:cs="Times New Roman"/>
          <w:noProof/>
          <w:position w:val="-18"/>
          <w:sz w:val="28"/>
          <w:szCs w:val="24"/>
          <w:lang w:eastAsia="ru-RU"/>
        </w:rPr>
        <w:object w:dxaOrig="1095" w:dyaOrig="645">
          <v:shape id="_x0000_i1058" type="#_x0000_t75" style="width:54.75pt;height:32.25pt" o:ole="">
            <v:imagedata r:id="rId79" o:title=""/>
          </v:shape>
          <o:OLEObject Type="Embed" ProgID="Equation.3" ShapeID="_x0000_i1058" DrawAspect="Content" ObjectID="_1498235546" r:id="rId80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т.е.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  <w:lang w:eastAsia="ru-RU"/>
        </w:rPr>
      </w:pPr>
      <w:r w:rsidRPr="00C53AB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48260</wp:posOffset>
            </wp:positionV>
            <wp:extent cx="246697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17" y="21509"/>
                <wp:lineTo x="21517" y="0"/>
                <wp:lineTo x="0" y="0"/>
              </wp:wrapPolygon>
            </wp:wrapThrough>
            <wp:docPr id="13" name="Рисунок 6" descr="2015-05-14 14-53-14_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5-05-14 14-53-14_046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18"/>
          <w:sz w:val="28"/>
          <w:szCs w:val="24"/>
          <w:lang w:eastAsia="ru-RU"/>
        </w:rPr>
        <w:object w:dxaOrig="2880" w:dyaOrig="645">
          <v:shape id="_x0000_i1059" type="#_x0000_t75" style="width:2in;height:32.25pt" o:ole="">
            <v:imagedata r:id="rId82" o:title=""/>
          </v:shape>
          <o:OLEObject Type="Embed" ProgID="Equation.3" ShapeID="_x0000_i1059" DrawAspect="Content" ObjectID="_1498235547" r:id="rId83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Пользуясь этим обозначением, формулу Ньютона – Лейбница обычно записывают в виде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object w:dxaOrig="2460" w:dyaOrig="1020">
          <v:shape id="_x0000_i1060" type="#_x0000_t75" style="width:123pt;height:51pt" o:ole="">
            <v:imagedata r:id="rId84" o:title=""/>
          </v:shape>
          <o:OLEObject Type="Embed" ProgID="Equation.3" ShapeID="_x0000_i1060" DrawAspect="Content" ObjectID="_1498235548" r:id="rId85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Пример 2.   Вычислим </w:t>
      </w:r>
      <w:r w:rsidRPr="00C53ABD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object w:dxaOrig="1170" w:dyaOrig="1020">
          <v:shape id="_x0000_i1061" type="#_x0000_t75" style="width:58.5pt;height:51pt" o:ole="">
            <v:imagedata r:id="rId86" o:title=""/>
          </v:shape>
          <o:OLEObject Type="Embed" ProgID="Equation.3" ShapeID="_x0000_i1061" DrawAspect="Content" ObjectID="_1498235549" r:id="rId87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.   Пользуясь введенными обозначениями, получим: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object w:dxaOrig="5490" w:dyaOrig="1020">
          <v:shape id="_x0000_i1062" type="#_x0000_t75" style="width:274.5pt;height:51pt" o:ole="">
            <v:imagedata r:id="rId88" o:title=""/>
          </v:shape>
          <o:OLEObject Type="Embed" ProgID="Equation.3" ShapeID="_x0000_i1062" DrawAspect="Content" ObjectID="_1498235550" r:id="rId89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Вычислить неопределенный интеграл.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Найти интегралы и проверить результаты  дифференцированием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</m:oMath>
      <w:r w:rsidRPr="00C53A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(5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2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– 4x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 w:eastAsia="ru-RU"/>
        </w:rPr>
        <w:t>2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+ 2x – 1</w:t>
      </w:r>
      <w:proofErr w:type="gramStart"/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)</w:t>
      </w:r>
      <w:proofErr w:type="spellStart"/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dx</w:t>
      </w:r>
      <w:proofErr w:type="spellEnd"/>
      <w:proofErr w:type="gramEnd"/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.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</m:oMath>
      <w:r w:rsidRPr="00C53ABD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(</w:t>
      </w:r>
      <w:r w:rsidRPr="00C53ABD">
        <w:rPr>
          <w:rFonts w:ascii="Times New Roman" w:eastAsia="Times New Roman" w:hAnsi="Times New Roman" w:cs="Times New Roman"/>
          <w:i/>
          <w:position w:val="-28"/>
          <w:sz w:val="36"/>
          <w:szCs w:val="36"/>
          <w:lang w:val="en-US" w:eastAsia="ru-RU"/>
        </w:rPr>
        <w:object w:dxaOrig="1800" w:dyaOrig="660">
          <v:shape id="_x0000_i1063" type="#_x0000_t75" style="width:90pt;height:33pt" o:ole="">
            <v:imagedata r:id="rId90" o:title=""/>
          </v:shape>
          <o:OLEObject Type="Embed" ProgID="Equation.3" ShapeID="_x0000_i1063" DrawAspect="Content" ObjectID="_1498235551" r:id="rId91"/>
        </w:object>
      </w:r>
    </w:p>
    <w:p w:rsidR="00C53ABD" w:rsidRPr="00C53ABD" w:rsidRDefault="00C53ABD" w:rsidP="00C53ABD">
      <w:pP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</m:oMath>
      <w:r w:rsidRPr="00C53ABD">
        <w:rPr>
          <w:rFonts w:ascii="Times New Roman" w:eastAsia="Times New Roman" w:hAnsi="Times New Roman" w:cs="Times New Roman"/>
          <w:i/>
          <w:position w:val="-24"/>
          <w:sz w:val="24"/>
          <w:szCs w:val="24"/>
          <w:lang w:val="en-US" w:eastAsia="ru-RU"/>
        </w:rPr>
        <w:object w:dxaOrig="1545" w:dyaOrig="660">
          <v:shape id="_x0000_i1064" type="#_x0000_t75" style="width:77.25pt;height:33pt" o:ole="">
            <v:imagedata r:id="rId92" o:title=""/>
          </v:shape>
          <o:OLEObject Type="Embed" ProgID="Equation.3" ShapeID="_x0000_i1064" DrawAspect="Content" ObjectID="_1498235552" r:id="rId93"/>
        </w:object>
      </w: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</m:oMath>
      <w:r w:rsidRPr="00C53ABD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(</w:t>
      </w:r>
      <w:r w:rsidRPr="00C53ABD">
        <w:rPr>
          <w:rFonts w:ascii="Times New Roman" w:eastAsia="Times New Roman" w:hAnsi="Times New Roman" w:cs="Times New Roman"/>
          <w:i/>
          <w:position w:val="-24"/>
          <w:sz w:val="36"/>
          <w:szCs w:val="36"/>
          <w:lang w:val="en-US" w:eastAsia="ru-RU"/>
        </w:rPr>
        <w:object w:dxaOrig="2100" w:dyaOrig="615">
          <v:shape id="_x0000_i1065" type="#_x0000_t75" style="width:105pt;height:30.75pt" o:ole="">
            <v:imagedata r:id="rId94" o:title=""/>
          </v:shape>
          <o:OLEObject Type="Embed" ProgID="Equation.3" ShapeID="_x0000_i1065" DrawAspect="Content" ObjectID="_1498235553" r:id="rId95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 xml:space="preserve">       ʃ</m:t>
        </m:r>
      </m:oMath>
      <w:r w:rsidRPr="00C53ABD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 (</w:t>
      </w:r>
      <w:proofErr w:type="gram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53ABD">
        <w:rPr>
          <w:rFonts w:ascii="Times New Roman" w:eastAsia="Times New Roman" w:hAnsi="Times New Roman" w:cs="Times New Roman"/>
          <w:i/>
          <w:sz w:val="36"/>
          <w:szCs w:val="36"/>
          <w:vertAlign w:val="superscript"/>
          <w:lang w:val="en-US" w:eastAsia="ru-RU"/>
        </w:rPr>
        <w:t>5</w:t>
      </w:r>
      <w:proofErr w:type="gramEnd"/>
      <w:r w:rsidRPr="00C53ABD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 - </w:t>
      </w:r>
      <w:r w:rsidRPr="00C53ABD">
        <w:rPr>
          <w:rFonts w:ascii="Times New Roman" w:eastAsia="Times New Roman" w:hAnsi="Times New Roman" w:cs="Times New Roman"/>
          <w:i/>
          <w:position w:val="-24"/>
          <w:sz w:val="36"/>
          <w:szCs w:val="36"/>
          <w:lang w:val="en-US" w:eastAsia="ru-RU"/>
        </w:rPr>
        <w:object w:dxaOrig="360" w:dyaOrig="615">
          <v:shape id="_x0000_i1066" type="#_x0000_t75" style="width:18pt;height:30.75pt" o:ole="">
            <v:imagedata r:id="rId96" o:title=""/>
          </v:shape>
          <o:OLEObject Type="Embed" ProgID="Equation.3" ShapeID="_x0000_i1066" DrawAspect="Content" ObjectID="_1498235554" r:id="rId97"/>
        </w:object>
      </w:r>
      <w:r w:rsidRPr="00C53ABD"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 xml:space="preserve">+ 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3</w:t>
      </w:r>
      <w:r w:rsidRPr="00C53ABD">
        <w:rPr>
          <w:rFonts w:ascii="Times New Roman" w:eastAsia="Times New Roman" w:hAnsi="Times New Roman" w:cs="Times New Roman"/>
          <w:i/>
          <w:position w:val="-8"/>
          <w:sz w:val="28"/>
          <w:szCs w:val="28"/>
          <w:lang w:val="en-US" w:eastAsia="ru-RU"/>
        </w:rPr>
        <w:object w:dxaOrig="720" w:dyaOrig="360">
          <v:shape id="_x0000_i1067" type="#_x0000_t75" style="width:36pt;height:18pt" o:ole="">
            <v:imagedata r:id="rId98" o:title=""/>
          </v:shape>
          <o:OLEObject Type="Embed" ProgID="Equation.3" ShapeID="_x0000_i1067" DrawAspect="Content" ObjectID="_1498235555" r:id="rId99"/>
        </w:objec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) </w:t>
      </w:r>
      <w:proofErr w:type="spell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dx</w:t>
      </w:r>
      <w:proofErr w:type="spellEnd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  <m:oMath>
        <m:r>
          <w:rPr>
            <w:rFonts w:ascii="Cambria Math" w:eastAsia="Times New Roman" w:hAnsi="Cambria Math" w:cs="Times New Roman"/>
            <w:sz w:val="36"/>
            <w:szCs w:val="36"/>
            <w:lang w:val="en-US" w:eastAsia="ru-RU"/>
          </w:rPr>
          <m:t>ʃ</m:t>
        </m:r>
        <m:r>
          <w:rPr>
            <w:rFonts w:ascii="Cambria Math" w:eastAsia="Times New Roman" w:hAnsi="Cambria Math" w:cs="Times New Roman"/>
            <w:i/>
            <w:position w:val="-32"/>
            <w:sz w:val="36"/>
            <w:szCs w:val="36"/>
            <w:lang w:eastAsia="ru-RU"/>
          </w:rPr>
          <w:object w:dxaOrig="2940" w:dyaOrig="705">
            <v:shape id="_x0000_i1068" type="#_x0000_t75" style="width:147pt;height:35.25pt" o:ole="">
              <v:imagedata r:id="rId100" o:title=""/>
            </v:shape>
            <o:OLEObject Type="Embed" ProgID="Equation.3" ShapeID="_x0000_i1068" DrawAspect="Content" ObjectID="_1498235556" r:id="rId101"/>
          </w:object>
        </m:r>
      </m:oMath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</m:oMath>
      <w:r w:rsidRPr="00C53AB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(</w:t>
      </w:r>
      <w:r w:rsidRPr="00C53ABD">
        <w:rPr>
          <w:rFonts w:ascii="Times New Roman" w:eastAsia="Times New Roman" w:hAnsi="Times New Roman" w:cs="Times New Roman"/>
          <w:i/>
          <w:position w:val="-28"/>
          <w:sz w:val="36"/>
          <w:szCs w:val="36"/>
          <w:lang w:val="en-US" w:eastAsia="ru-RU"/>
        </w:rPr>
        <w:object w:dxaOrig="1485" w:dyaOrig="720">
          <v:shape id="_x0000_i1069" type="#_x0000_t75" style="width:74.25pt;height:36pt" o:ole="">
            <v:imagedata r:id="rId102" o:title=""/>
          </v:shape>
          <o:OLEObject Type="Embed" ProgID="Equation.3" ShapeID="_x0000_i1069" DrawAspect="Content" ObjectID="_1498235557" r:id="rId103"/>
        </w:object>
      </w: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  <m:r>
          <w:rPr>
            <w:rFonts w:ascii="Cambria Math" w:eastAsia="Times New Roman" w:hAnsi="Cambria Math" w:cs="Times New Roman"/>
            <w:i/>
            <w:position w:val="-32"/>
            <w:sz w:val="36"/>
            <w:szCs w:val="36"/>
            <w:lang w:eastAsia="ru-RU"/>
          </w:rPr>
          <w:object w:dxaOrig="885" w:dyaOrig="705">
            <v:shape id="_x0000_i1070" type="#_x0000_t75" style="width:44.25pt;height:35.25pt" o:ole="">
              <v:imagedata r:id="rId104" o:title=""/>
            </v:shape>
            <o:OLEObject Type="Embed" ProgID="Equation.3" ShapeID="_x0000_i1070" DrawAspect="Content" ObjectID="_1498235558" r:id="rId105"/>
          </w:objec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  <m:r>
          <w:rPr>
            <w:rFonts w:ascii="Cambria Math" w:eastAsia="Times New Roman" w:hAnsi="Cambria Math" w:cs="Times New Roman"/>
            <w:i/>
            <w:position w:val="-24"/>
            <w:sz w:val="36"/>
            <w:szCs w:val="36"/>
            <w:lang w:eastAsia="ru-RU"/>
          </w:rPr>
          <w:object w:dxaOrig="705" w:dyaOrig="615">
            <v:shape id="_x0000_i1071" type="#_x0000_t75" style="width:35.25pt;height:30.75pt" o:ole="">
              <v:imagedata r:id="rId106" o:title=""/>
            </v:shape>
            <o:OLEObject Type="Embed" ProgID="Equation.3" ShapeID="_x0000_i1071" DrawAspect="Content" ObjectID="_1498235559" r:id="rId107"/>
          </w:object>
        </m:r>
      </m:oMath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</m:oMath>
      <w:r w:rsidRPr="00C53AB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(</w:t>
      </w:r>
      <w:r w:rsidRPr="00C53ABD">
        <w:rPr>
          <w:rFonts w:ascii="Times New Roman" w:eastAsia="Times New Roman" w:hAnsi="Times New Roman" w:cs="Times New Roman"/>
          <w:i/>
          <w:position w:val="-28"/>
          <w:sz w:val="36"/>
          <w:szCs w:val="36"/>
          <w:lang w:val="en-US" w:eastAsia="ru-RU"/>
        </w:rPr>
        <w:object w:dxaOrig="1755" w:dyaOrig="660">
          <v:shape id="_x0000_i1072" type="#_x0000_t75" style="width:87.75pt;height:33pt" o:ole="">
            <v:imagedata r:id="rId108" o:title=""/>
          </v:shape>
          <o:OLEObject Type="Embed" ProgID="Equation.3" ShapeID="_x0000_i1072" DrawAspect="Content" ObjectID="_1498235560" r:id="rId109"/>
        </w:object>
      </w:r>
      <m:oMath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ʃ</m:t>
        </m:r>
        <m:r>
          <w:rPr>
            <w:rFonts w:ascii="Cambria Math" w:eastAsia="Times New Roman" w:hAnsi="Cambria Math" w:cs="Times New Roman"/>
            <w:i/>
            <w:position w:val="-24"/>
            <w:sz w:val="36"/>
            <w:szCs w:val="36"/>
            <w:lang w:eastAsia="ru-RU"/>
          </w:rPr>
          <w:object w:dxaOrig="705" w:dyaOrig="615">
            <v:shape id="_x0000_i1073" type="#_x0000_t75" style="width:35.25pt;height:30.75pt" o:ole="">
              <v:imagedata r:id="rId110" o:title=""/>
            </v:shape>
            <o:OLEObject Type="Embed" ProgID="Equation.3" ShapeID="_x0000_i1073" DrawAspect="Content" ObjectID="_1498235561" r:id="rId111"/>
          </w:object>
        </m:r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ʃ </m:t>
        </m:r>
        <m:r>
          <w:rPr>
            <w:rFonts w:ascii="Cambria Math" w:eastAsia="Times New Roman" w:hAnsi="Cambria Math" w:cs="Times New Roman"/>
            <w:i/>
            <w:position w:val="-32"/>
            <w:sz w:val="36"/>
            <w:szCs w:val="36"/>
            <w:lang w:eastAsia="ru-RU"/>
          </w:rPr>
          <w:object w:dxaOrig="885" w:dyaOrig="705">
            <v:shape id="_x0000_i1074" type="#_x0000_t75" style="width:44.25pt;height:35.25pt" o:ole="">
              <v:imagedata r:id="rId112" o:title=""/>
            </v:shape>
            <o:OLEObject Type="Embed" ProgID="Equation.3" ShapeID="_x0000_i1074" DrawAspect="Content" ObjectID="_1498235562" r:id="rId113"/>
          </w:object>
        </m:r>
      </m:oMath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Конспектирование вопроса: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Методы интегрирования.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рекомендуемой литературы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Мордкович А.Г., Алгебра и начала анализа. 10-11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 7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1.7 Определенный интеграл и его приложение.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Вычислить определенный интеграл.</w:t>
      </w:r>
    </w:p>
    <w:p w:rsidR="00C53ABD" w:rsidRPr="00C53ABD" w:rsidRDefault="00C53ABD" w:rsidP="00C53ABD">
      <w:pPr>
        <w:jc w:val="both"/>
        <w:rPr>
          <w:rFonts w:ascii="Calibri" w:eastAsia="Calibri" w:hAnsi="Calibri" w:cs="Times New Roman"/>
        </w:rPr>
      </w:pPr>
      <w:r w:rsidRPr="00C53ABD">
        <w:rPr>
          <w:rFonts w:ascii="Times New Roman" w:eastAsia="Calibri" w:hAnsi="Times New Roman" w:cs="Times New Roman"/>
          <w:sz w:val="24"/>
          <w:szCs w:val="24"/>
        </w:rPr>
        <w:t>Вариант 1</w:t>
      </w:r>
      <w:r w:rsidR="00A84338" w:rsidRPr="00C53ABD">
        <w:rPr>
          <w:rFonts w:ascii="Calibri" w:eastAsia="Calibri" w:hAnsi="Calibri" w:cs="Times New Roman"/>
        </w:rPr>
        <w:fldChar w:fldCharType="begin"/>
      </w:r>
      <w:r w:rsidRPr="00C53ABD">
        <w:rPr>
          <w:rFonts w:ascii="Calibri" w:eastAsia="Calibri" w:hAnsi="Calibri" w:cs="Times New Roman"/>
        </w:rPr>
        <w:instrText xml:space="preserve"> QUOTE </w:instrText>
      </w:r>
      <w:r w:rsidRPr="00C53ABD">
        <w:rPr>
          <w:rFonts w:ascii="Calibri" w:eastAsia="Calibri" w:hAnsi="Calibri" w:cs="Times New Roman"/>
          <w:noProof/>
          <w:position w:val="-11"/>
          <w:lang w:eastAsia="ru-RU"/>
        </w:rPr>
        <w:drawing>
          <wp:inline distT="0" distB="0" distL="0" distR="0">
            <wp:extent cx="2771775" cy="247650"/>
            <wp:effectExtent l="0" t="0" r="0" b="0"/>
            <wp:docPr id="1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38" w:rsidRPr="00C53ABD">
        <w:rPr>
          <w:rFonts w:ascii="Calibri" w:eastAsia="Calibri" w:hAnsi="Calibri" w:cs="Times New Roman"/>
        </w:rPr>
        <w:fldChar w:fldCharType="separate"/>
      </w:r>
      <w:r w:rsidRPr="00C53ABD">
        <w:rPr>
          <w:rFonts w:ascii="Calibri" w:eastAsia="Calibri" w:hAnsi="Calibri" w:cs="Times New Roman"/>
          <w:noProof/>
          <w:position w:val="-11"/>
          <w:lang w:eastAsia="ru-RU"/>
        </w:rPr>
        <w:drawing>
          <wp:inline distT="0" distB="0" distL="0" distR="0">
            <wp:extent cx="3419475" cy="304800"/>
            <wp:effectExtent l="0" t="0" r="0" b="0"/>
            <wp:docPr id="1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38" w:rsidRPr="00C53ABD">
        <w:rPr>
          <w:rFonts w:ascii="Calibri" w:eastAsia="Calibri" w:hAnsi="Calibri" w:cs="Times New Roman"/>
        </w:rPr>
        <w:fldChar w:fldCharType="end"/>
      </w:r>
    </w:p>
    <w:p w:rsidR="00C53ABD" w:rsidRPr="00C53ABD" w:rsidRDefault="00C53ABD" w:rsidP="00C53ABD">
      <w:pPr>
        <w:jc w:val="both"/>
        <w:rPr>
          <w:rFonts w:ascii="Calibri" w:eastAsia="Calibri" w:hAnsi="Calibri" w:cs="Times New Roman"/>
          <w:lang w:val="en-US"/>
        </w:rPr>
      </w:pPr>
      <w:r w:rsidRPr="00C53AB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200275" cy="552450"/>
            <wp:effectExtent l="0" t="0" r="9525" b="0"/>
            <wp:docPr id="1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BD" w:rsidRPr="00C53ABD" w:rsidRDefault="00C53ABD" w:rsidP="00C53ABD">
      <w:pPr>
        <w:jc w:val="both"/>
        <w:rPr>
          <w:rFonts w:ascii="Calibri" w:eastAsia="Calibri" w:hAnsi="Calibri" w:cs="Times New Roman"/>
        </w:rPr>
      </w:pPr>
      <w:r w:rsidRPr="00C53ABD">
        <w:rPr>
          <w:rFonts w:ascii="Times New Roman" w:eastAsia="Calibri" w:hAnsi="Times New Roman" w:cs="Times New Roman"/>
          <w:sz w:val="24"/>
          <w:szCs w:val="24"/>
        </w:rPr>
        <w:t>Вариант  2</w:t>
      </w:r>
      <w:r w:rsidR="00A84338" w:rsidRPr="00C53ABD">
        <w:rPr>
          <w:rFonts w:ascii="Calibri" w:eastAsia="Calibri" w:hAnsi="Calibri" w:cs="Times New Roman"/>
        </w:rPr>
        <w:fldChar w:fldCharType="begin"/>
      </w:r>
      <w:r w:rsidRPr="00C53ABD">
        <w:rPr>
          <w:rFonts w:ascii="Calibri" w:eastAsia="Calibri" w:hAnsi="Calibri" w:cs="Times New Roman"/>
        </w:rPr>
        <w:instrText xml:space="preserve"> QUOTE </w:instrText>
      </w:r>
      <w:r w:rsidRPr="00C53ABD">
        <w:rPr>
          <w:rFonts w:ascii="Calibri" w:eastAsia="Calibri" w:hAnsi="Calibri" w:cs="Times New Roman"/>
          <w:noProof/>
          <w:position w:val="-11"/>
          <w:lang w:eastAsia="ru-RU"/>
        </w:rPr>
        <w:drawing>
          <wp:inline distT="0" distB="0" distL="0" distR="0">
            <wp:extent cx="3581400" cy="247650"/>
            <wp:effectExtent l="0" t="0" r="0" b="0"/>
            <wp:docPr id="1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38" w:rsidRPr="00C53ABD">
        <w:rPr>
          <w:rFonts w:ascii="Calibri" w:eastAsia="Calibri" w:hAnsi="Calibri" w:cs="Times New Roman"/>
        </w:rPr>
        <w:fldChar w:fldCharType="separate"/>
      </w:r>
      <w:r w:rsidRPr="00C53ABD">
        <w:rPr>
          <w:rFonts w:ascii="Calibri" w:eastAsia="Calibri" w:hAnsi="Calibri" w:cs="Times New Roman"/>
          <w:noProof/>
          <w:position w:val="-11"/>
          <w:lang w:eastAsia="ru-RU"/>
        </w:rPr>
        <w:drawing>
          <wp:inline distT="0" distB="0" distL="0" distR="0">
            <wp:extent cx="3581400" cy="247650"/>
            <wp:effectExtent l="0" t="0" r="0" b="0"/>
            <wp:docPr id="1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38" w:rsidRPr="00C53ABD">
        <w:rPr>
          <w:rFonts w:ascii="Calibri" w:eastAsia="Calibri" w:hAnsi="Calibri" w:cs="Times New Roman"/>
        </w:rPr>
        <w:fldChar w:fldCharType="end"/>
      </w:r>
    </w:p>
    <w:p w:rsidR="00C53ABD" w:rsidRPr="00C53ABD" w:rsidRDefault="00C53ABD" w:rsidP="00C53ABD">
      <w:pPr>
        <w:jc w:val="both"/>
        <w:rPr>
          <w:rFonts w:ascii="Calibri" w:eastAsia="Calibri" w:hAnsi="Calibri" w:cs="Times New Roman"/>
        </w:rPr>
      </w:pPr>
      <w:r w:rsidRPr="00C53AB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200275" cy="552450"/>
            <wp:effectExtent l="0" t="0" r="9525" b="0"/>
            <wp:docPr id="1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реферат на тему: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«Формула Ньютона - Лейбница».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C53ABD" w:rsidRPr="00C53ABD" w:rsidRDefault="00C53ABD" w:rsidP="002D5566">
      <w:pPr>
        <w:numPr>
          <w:ilvl w:val="0"/>
          <w:numId w:val="32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C53ABD" w:rsidRPr="00C53ABD" w:rsidRDefault="00C53ABD" w:rsidP="002D5566">
      <w:pPr>
        <w:numPr>
          <w:ilvl w:val="0"/>
          <w:numId w:val="32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интеграла;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Криволинейная трапеция;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площади;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Образцы решений.</w:t>
      </w:r>
    </w:p>
    <w:p w:rsidR="00C53ABD" w:rsidRPr="00C53ABD" w:rsidRDefault="00C53ABD" w:rsidP="002D5566">
      <w:pPr>
        <w:numPr>
          <w:ilvl w:val="0"/>
          <w:numId w:val="32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C53ABD" w:rsidRPr="00C53ABD" w:rsidRDefault="00C53ABD" w:rsidP="002D5566">
      <w:pPr>
        <w:numPr>
          <w:ilvl w:val="0"/>
          <w:numId w:val="32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2D556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C53ABD" w:rsidRPr="00C53ABD" w:rsidRDefault="00C53ABD" w:rsidP="002D556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C53ABD" w:rsidRPr="00C53ABD" w:rsidRDefault="00C53ABD" w:rsidP="002D556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lastRenderedPageBreak/>
        <w:t>Валуцэ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C53ABD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C53ABD" w:rsidRPr="00C53ABD" w:rsidRDefault="00C53ABD" w:rsidP="002D556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C53ABD" w:rsidRPr="00C53ABD" w:rsidRDefault="00C53ABD" w:rsidP="002D556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ABD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C53ABD" w:rsidRPr="00C53ABD" w:rsidRDefault="00C53ABD" w:rsidP="00C53A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1.</w:t>
      </w:r>
      <w:r w:rsidRPr="00C53ABD">
        <w:rPr>
          <w:rFonts w:ascii="Times New Roman" w:eastAsia="Calibri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Нахман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А.Д. Год: 2009  </w:t>
      </w:r>
    </w:p>
    <w:p w:rsidR="00C53ABD" w:rsidRPr="00C53ABD" w:rsidRDefault="00C53ABD" w:rsidP="00C53ABD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2.</w:t>
      </w:r>
      <w:r w:rsidRPr="00C53ABD">
        <w:rPr>
          <w:rFonts w:ascii="Times New Roman" w:eastAsia="Calibri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Конспектирование вопроса: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вычисления определенного интеграла.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рекомендуемой литературы</w:t>
      </w:r>
    </w:p>
    <w:p w:rsidR="00C53ABD" w:rsidRPr="00C53ABD" w:rsidRDefault="00C53ABD" w:rsidP="002D5566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Валуцэ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Г.Д.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Дилигул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Математика для техникумов на базе средней школы: Учеб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– 2-е изд.,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Наука, 1990.-576с.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8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1.8 Дифференциальные уравнения.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Решить уравнение </w:t>
      </w:r>
      <w:r w:rsidRPr="00C53ABD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2400" w:dyaOrig="510">
          <v:shape id="_x0000_i1075" type="#_x0000_t75" style="width:120pt;height:25.5pt" o:ole="">
            <v:imagedata r:id="rId118" o:title=""/>
          </v:shape>
          <o:OLEObject Type="Embed" ProgID="Equation.3" ShapeID="_x0000_i1075" DrawAspect="Content" ObjectID="_1498235563" r:id="rId119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Решение.  Запишем данное уравнение в виде </w:t>
      </w:r>
      <w:r w:rsidRPr="00C53ABD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3150" w:dyaOrig="510">
          <v:shape id="_x0000_i1076" type="#_x0000_t75" style="width:157.5pt;height:25.5pt" o:ole="">
            <v:imagedata r:id="rId120" o:title=""/>
          </v:shape>
          <o:OLEObject Type="Embed" ProgID="Equation.3" ShapeID="_x0000_i1076" DrawAspect="Content" ObjectID="_1498235564" r:id="rId121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Отсюда видно, что </w:t>
      </w:r>
      <w:r w:rsidRPr="00C53ABD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770" w:dyaOrig="510">
          <v:shape id="_x0000_i1077" type="#_x0000_t75" style="width:88.5pt;height:25.5pt" o:ole="">
            <v:imagedata r:id="rId122" o:title=""/>
          </v:shape>
          <o:OLEObject Type="Embed" ProgID="Equation.3" ShapeID="_x0000_i1077" DrawAspect="Content" ObjectID="_1498235565" r:id="rId123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 </w:t>
      </w:r>
      <w:r w:rsidRPr="00C53ABD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2430" w:dyaOrig="510">
          <v:shape id="_x0000_i1078" type="#_x0000_t75" style="width:121.5pt;height:25.5pt" o:ole="">
            <v:imagedata r:id="rId124" o:title=""/>
          </v:shape>
          <o:OLEObject Type="Embed" ProgID="Equation.3" ShapeID="_x0000_i1078" DrawAspect="Content" ObjectID="_1498235566" r:id="rId125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- однородные функции с одним и тем же показателем 2.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Заданное уравнение запишем в виде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object w:dxaOrig="1965" w:dyaOrig="990">
          <v:shape id="_x0000_i1079" type="#_x0000_t75" style="width:98.25pt;height:49.5pt" o:ole="">
            <v:imagedata r:id="rId126" o:title=""/>
          </v:shape>
          <o:OLEObject Type="Embed" ProgID="Equation.3" ShapeID="_x0000_i1079" DrawAspect="Content" ObjectID="_1498235567" r:id="rId127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Применив подстановку </w:t>
      </w:r>
      <w:r w:rsidRPr="00C53ABD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050" w:dyaOrig="375">
          <v:shape id="_x0000_i1080" type="#_x0000_t75" style="width:52.5pt;height:18.75pt" o:ole="">
            <v:imagedata r:id="rId128" o:title=""/>
          </v:shape>
          <o:OLEObject Type="Embed" ProgID="Equation.3" ShapeID="_x0000_i1080" DrawAspect="Content" ObjectID="_1498235568" r:id="rId129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из (*)  получаем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310" w:dyaOrig="930">
          <v:shape id="_x0000_i1081" type="#_x0000_t75" style="width:115.5pt;height:46.5pt" o:ole="">
            <v:imagedata r:id="rId130" o:title=""/>
          </v:shape>
          <o:OLEObject Type="Embed" ProgID="Equation.3" ShapeID="_x0000_i1081" DrawAspect="Content" ObjectID="_1498235569" r:id="rId131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Разделив переменные, находим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2655" w:dyaOrig="885">
          <v:shape id="_x0000_i1082" type="#_x0000_t75" style="width:132.75pt;height:44.25pt" o:ole="">
            <v:imagedata r:id="rId132" o:title=""/>
          </v:shape>
          <o:OLEObject Type="Embed" ProgID="Equation.3" ShapeID="_x0000_i1082" DrawAspect="Content" ObjectID="_1498235570" r:id="rId133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Интегрируя это уравнение, находим его общее решение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object w:dxaOrig="1365" w:dyaOrig="450">
          <v:shape id="_x0000_i1083" type="#_x0000_t75" style="width:68.25pt;height:22.5pt" o:ole="">
            <v:imagedata r:id="rId134" o:title=""/>
          </v:shape>
          <o:OLEObject Type="Embed" ProgID="Equation.3" ShapeID="_x0000_i1083" DrawAspect="Content" ObjectID="_1498235571" r:id="rId135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Подставив значение </w:t>
      </w:r>
      <w:r w:rsidRPr="00C53ABD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1035" w:dyaOrig="885">
          <v:shape id="_x0000_i1084" type="#_x0000_t75" style="width:51.75pt;height:44.25pt" o:ole="">
            <v:imagedata r:id="rId136" o:title=""/>
          </v:shape>
          <o:OLEObject Type="Embed" ProgID="Equation.3" ShapeID="_x0000_i1084" DrawAspect="Content" ObjectID="_1498235572" r:id="rId137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окончательно получаем решение заданного уравнения в виде </w:t>
      </w:r>
      <w:r w:rsidRPr="00C53ABD">
        <w:rPr>
          <w:rFonts w:ascii="Times New Roman" w:eastAsia="Times New Roman" w:hAnsi="Times New Roman" w:cs="Times New Roman"/>
          <w:noProof/>
          <w:position w:val="-6"/>
          <w:sz w:val="28"/>
          <w:szCs w:val="24"/>
          <w:lang w:eastAsia="ru-RU"/>
        </w:rPr>
        <w:object w:dxaOrig="1455" w:dyaOrig="450">
          <v:shape id="_x0000_i1085" type="#_x0000_t75" style="width:72.75pt;height:22.5pt" o:ole="">
            <v:imagedata r:id="rId138" o:title=""/>
          </v:shape>
          <o:OLEObject Type="Embed" ProgID="Equation.3" ShapeID="_x0000_i1085" DrawAspect="Content" ObjectID="_1498235573" r:id="rId139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Решить однородные дифференциальные уравнения.</w:t>
      </w:r>
    </w:p>
    <w:p w:rsidR="00C53ABD" w:rsidRPr="00C53ABD" w:rsidRDefault="00C53ABD" w:rsidP="00C53A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lastRenderedPageBreak/>
        <w:t>Найдите общее решение дифференциального уравнения с разделяющимися переменными.</w:t>
      </w:r>
    </w:p>
    <w:p w:rsidR="00C53ABD" w:rsidRPr="00C53ABD" w:rsidRDefault="00C53ABD" w:rsidP="00C53AB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3AB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11.16.    </w:t>
      </w:r>
      <w:proofErr w:type="gramStart"/>
      <w:r w:rsidRPr="00C53A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proofErr w:type="gramEnd"/>
      <w:r w:rsidRPr="00C53AB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=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="Calibri" w:hAnsi="Times New Roman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C53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+ 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 = 1.               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11.17</w:t>
      </w:r>
      <w:proofErr w:type="gramStart"/>
      <w:r w:rsidRPr="00C53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dx</m:t>
            </m:r>
          </m:den>
        </m:f>
      </m:oMath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y = y</w:t>
      </w:r>
      <w:r w:rsidRPr="00C53AB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ABD" w:rsidRPr="00C53ABD" w:rsidRDefault="00C53ABD" w:rsidP="00C53AB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11.18. 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xy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 x) dx + (y – x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y) </w:t>
      </w:r>
      <w:proofErr w:type="spellStart"/>
      <w:proofErr w:type="gram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dy</w:t>
      </w:r>
      <w:proofErr w:type="spellEnd"/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0.</w:t>
      </w:r>
    </w:p>
    <w:p w:rsidR="00C53ABD" w:rsidRPr="00C53ABD" w:rsidRDefault="00C53ABD" w:rsidP="00C53ABD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11.19</w:t>
      </w:r>
      <w:proofErr w:type="gramStart"/>
      <w:r w:rsidRPr="00C53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 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1 + 2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xdx</w:t>
      </w:r>
      <w:proofErr w:type="spellEnd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 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(1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+ x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spell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dy</w:t>
      </w:r>
      <w:proofErr w:type="spellEnd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= 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0.</w:t>
      </w:r>
    </w:p>
    <w:p w:rsidR="00C53ABD" w:rsidRPr="00C53ABD" w:rsidRDefault="00C53ABD" w:rsidP="00C53AB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11.20.   </w:t>
      </w:r>
      <w:proofErr w:type="spellStart"/>
      <w:proofErr w:type="gram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xy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+ 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1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=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+ 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11.21.</w:t>
      </w:r>
      <w:r w:rsidRPr="00C53AB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xy</m:t>
            </m:r>
          </m:e>
        </m:rad>
      </m:oMath>
      <w:r w:rsidRPr="00C53A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C53AB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dy</w:t>
      </w:r>
      <w:proofErr w:type="spellEnd"/>
      <w:r w:rsidRPr="00C53ABD">
        <w:rPr>
          <w:rFonts w:ascii="Times New Roman" w:eastAsia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C53A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ydx</w:t>
      </w:r>
      <w:proofErr w:type="spellEnd"/>
      <w:r w:rsidRPr="00C53ABD">
        <w:rPr>
          <w:rFonts w:ascii="Times New Roman" w:eastAsia="Times New Roman" w:hAnsi="Times New Roman" w:cs="Times New Roman"/>
          <w:i/>
          <w:sz w:val="28"/>
          <w:szCs w:val="28"/>
        </w:rPr>
        <w:t xml:space="preserve"> =</w:t>
      </w:r>
      <w:r w:rsidRPr="00C53ABD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Вычислить дифференцированные уравнения, применяя свойства.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Решить уравнения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965" w:dyaOrig="315">
          <v:shape id="_x0000_i1086" type="#_x0000_t75" style="width:98.25pt;height:15.75pt" o:ole="">
            <v:imagedata r:id="rId140" o:title=""/>
          </v:shape>
          <o:OLEObject Type="Embed" ProgID="Equation.3" ShapeID="_x0000_i1086" DrawAspect="Content" ObjectID="_1498235574" r:id="rId141"/>
        </w:object>
      </w:r>
      <w:r w:rsidRPr="00C53AB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205" w:dyaOrig="360">
          <v:shape id="_x0000_i1087" type="#_x0000_t75" style="width:110.25pt;height:18pt" o:ole="">
            <v:imagedata r:id="rId142" o:title=""/>
          </v:shape>
          <o:OLEObject Type="Embed" ProgID="Equation.3" ShapeID="_x0000_i1087" DrawAspect="Content" ObjectID="_1498235575" r:id="rId143"/>
        </w:object>
      </w:r>
      <w:r w:rsidRPr="00C53AB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085" w:dyaOrig="360">
          <v:shape id="_x0000_i1088" type="#_x0000_t75" style="width:104.25pt;height:18pt" o:ole="">
            <v:imagedata r:id="rId144" o:title=""/>
          </v:shape>
          <o:OLEObject Type="Embed" ProgID="Equation.3" ShapeID="_x0000_i1088" DrawAspect="Content" ObjectID="_1498235576" r:id="rId145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400" w:dyaOrig="435">
          <v:shape id="_x0000_i1089" type="#_x0000_t75" style="width:120pt;height:21.75pt" o:ole="">
            <v:imagedata r:id="rId146" o:title=""/>
          </v:shape>
          <o:OLEObject Type="Embed" ProgID="Equation.3" ShapeID="_x0000_i1089" DrawAspect="Content" ObjectID="_1498235577" r:id="rId147"/>
        </w:object>
      </w:r>
      <w:r w:rsidRPr="00C53ABD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400" w:dyaOrig="435">
          <v:shape id="_x0000_i1090" type="#_x0000_t75" style="width:120pt;height:21.75pt" o:ole="">
            <v:imagedata r:id="rId148" o:title=""/>
          </v:shape>
          <o:OLEObject Type="Embed" ProgID="Equation.3" ShapeID="_x0000_i1090" DrawAspect="Content" ObjectID="_1498235578" r:id="rId149"/>
        </w:object>
      </w:r>
      <w:r w:rsidRPr="00C53ABD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585" w:dyaOrig="405">
          <v:shape id="_x0000_i1091" type="#_x0000_t75" style="width:29.25pt;height:20.25pt" o:ole="">
            <v:imagedata r:id="rId150" o:title=""/>
          </v:shape>
          <o:OLEObject Type="Embed" ProgID="Equation.3" ShapeID="_x0000_i1091" DrawAspect="Content" ObjectID="_1498235579" r:id="rId151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C53ABD">
        <w:rPr>
          <w:rFonts w:ascii="Times New Roman" w:eastAsia="Times New Roman" w:hAnsi="Times New Roman" w:cs="Times New Roman"/>
          <w:i/>
          <w:position w:val="-10"/>
          <w:sz w:val="28"/>
          <w:szCs w:val="24"/>
          <w:lang w:val="en-US" w:eastAsia="ru-RU"/>
        </w:rPr>
        <w:object w:dxaOrig="1275" w:dyaOrig="315">
          <v:shape id="_x0000_i1092" type="#_x0000_t75" style="width:63.75pt;height:15.75pt" o:ole="">
            <v:imagedata r:id="rId152" o:title=""/>
          </v:shape>
          <o:OLEObject Type="Embed" ProgID="Equation.3" ShapeID="_x0000_i1092" DrawAspect="Content" ObjectID="_1498235580" r:id="rId153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доклад или сообщение по темам: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«Дифференциальные уравнения первого порядка», «Однородные дифференциальные уравнения первого порядка».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Конспектирование вопроса: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Задачи, приводящие к дифференциальным уравнениям.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рекомендуемой литературы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Мордкович А.Г., Алгебра и начала анализа. 10-11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9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2.1 Числовые ряды.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Даны ряды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1+1+1+…+1+…,                                                             (16)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4035" w:dyaOrig="930">
          <v:shape id="_x0000_i1093" type="#_x0000_t75" style="width:201.75pt;height:46.5pt" o:ole="">
            <v:imagedata r:id="rId154" o:title=""/>
          </v:shape>
          <o:OLEObject Type="Embed" ProgID="Equation.3" ShapeID="_x0000_i1093" DrawAspect="Content" ObjectID="_1498235581" r:id="rId155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                (17)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Исследовать на сходимость данные ряды, а также их сумму и разность.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Легко видеть, что ряд (16) является расходящимся.   Ряд (17) также расходится, потому что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28"/>
          <w:sz w:val="28"/>
          <w:szCs w:val="24"/>
          <w:lang w:eastAsia="ru-RU"/>
        </w:rPr>
        <w:object w:dxaOrig="9210" w:dyaOrig="915">
          <v:shape id="_x0000_i1094" type="#_x0000_t75" style="width:460.5pt;height:45.75pt" o:ole="">
            <v:imagedata r:id="rId156" o:title=""/>
          </v:shape>
          <o:OLEObject Type="Embed" ProgID="Equation.3" ShapeID="_x0000_i1094" DrawAspect="Content" ObjectID="_1498235582" r:id="rId157"/>
        </w:object>
      </w:r>
      <m:oMath>
        <m:r>
          <w:rPr>
            <w:rFonts w:ascii="Cambria Math" w:eastAsia="Times New Roman" w:hAnsi="Cambria Math" w:cs="Times New Roman"/>
            <w:noProof/>
            <w:sz w:val="28"/>
            <w:szCs w:val="24"/>
            <w:lang w:eastAsia="ru-RU"/>
          </w:rPr>
          <m:t>&gt;</m:t>
        </m:r>
      </m:oMath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24575" cy="3810000"/>
            <wp:effectExtent l="0" t="0" r="9525" b="0"/>
            <wp:docPr id="20" name="Рисунок 11" descr="2015-05-15 08-57-23_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15-05-15 08-57-23_047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Вычислить сходимость рядов.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Написать четыре-пять членов ряда по заданному общему члену </w:t>
      </w:r>
      <w:r w:rsidRPr="00C53AB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53AB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 проверить, выполняется ли необходимый признак сходимости: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53ABD">
        <w:rPr>
          <w:rFonts w:ascii="Times New Roman" w:eastAsia="Calibri" w:hAnsi="Times New Roman" w:cs="Times New Roman"/>
          <w:i/>
          <w:sz w:val="28"/>
          <w:szCs w:val="28"/>
          <w:u w:val="single"/>
        </w:rPr>
        <w:t>2п</w:t>
      </w:r>
      <w:r w:rsidRPr="00C53ABD">
        <w:rPr>
          <w:rFonts w:ascii="Times New Roman" w:eastAsia="Calibri" w:hAnsi="Times New Roman" w:cs="Times New Roman"/>
          <w:i/>
          <w:sz w:val="28"/>
          <w:szCs w:val="28"/>
          <w:u w:val="single"/>
          <w:vertAlign w:val="superscript"/>
        </w:rPr>
        <w:t>2</w:t>
      </w:r>
      <w:r w:rsidRPr="00C53ABD">
        <w:rPr>
          <w:rFonts w:ascii="Times New Roman" w:eastAsia="Calibri" w:hAnsi="Times New Roman" w:cs="Times New Roman"/>
          <w:i/>
          <w:sz w:val="28"/>
          <w:szCs w:val="28"/>
          <w:u w:val="single"/>
        </w:rPr>
        <w:t>+1 2п-1</w:t>
      </w:r>
    </w:p>
    <w:p w:rsidR="00C53ABD" w:rsidRPr="00C53ABD" w:rsidRDefault="00C53ABD" w:rsidP="002D5566">
      <w:pPr>
        <w:numPr>
          <w:ilvl w:val="0"/>
          <w:numId w:val="3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53AB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r w:rsidRPr="00C53ABD">
        <w:rPr>
          <w:rFonts w:ascii="Times New Roman" w:eastAsia="Calibri" w:hAnsi="Times New Roman" w:cs="Times New Roman"/>
          <w:i/>
          <w:sz w:val="28"/>
          <w:szCs w:val="28"/>
        </w:rPr>
        <w:t xml:space="preserve"> =   3п</w:t>
      </w:r>
      <w:r w:rsidRPr="00C53AB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2</w:t>
      </w:r>
      <w:r w:rsidRPr="00C53ABD">
        <w:rPr>
          <w:rFonts w:ascii="Times New Roman" w:eastAsia="Calibri" w:hAnsi="Times New Roman" w:cs="Times New Roman"/>
          <w:i/>
          <w:sz w:val="28"/>
          <w:szCs w:val="28"/>
        </w:rPr>
        <w:t>-2                   2) а</w:t>
      </w:r>
      <w:r w:rsidRPr="00C53ABD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п</w:t>
      </w:r>
      <w:r w:rsidRPr="00C53ABD">
        <w:rPr>
          <w:rFonts w:ascii="Times New Roman" w:eastAsia="Calibri" w:hAnsi="Times New Roman" w:cs="Times New Roman"/>
          <w:i/>
          <w:sz w:val="28"/>
          <w:szCs w:val="28"/>
        </w:rPr>
        <w:t xml:space="preserve">  =  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√</m:t>
        </m:r>
      </m:oMath>
      <w:r w:rsidRPr="00C53ABD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C53AB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3</w:t>
      </w:r>
      <w:r w:rsidRPr="00C53ABD">
        <w:rPr>
          <w:rFonts w:ascii="Times New Roman" w:eastAsia="Calibri" w:hAnsi="Times New Roman" w:cs="Times New Roman"/>
          <w:i/>
          <w:sz w:val="28"/>
          <w:szCs w:val="28"/>
        </w:rPr>
        <w:t>+3</w:t>
      </w:r>
    </w:p>
    <w:p w:rsidR="00C53ABD" w:rsidRPr="00C53ABD" w:rsidRDefault="00C53ABD" w:rsidP="00C53A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п</w:t>
      </w:r>
      <w:proofErr w:type="gramStart"/>
      <w:r w:rsidRPr="00C53ABD">
        <w:rPr>
          <w:rFonts w:ascii="Times New Roman" w:eastAsia="Times New Roman" w:hAnsi="Times New Roman" w:cs="Times New Roman"/>
          <w:i/>
          <w:sz w:val="28"/>
          <w:szCs w:val="24"/>
          <w:u w:val="single"/>
          <w:vertAlign w:val="superscript"/>
          <w:lang w:eastAsia="ru-RU"/>
        </w:rPr>
        <w:t>2</w:t>
      </w:r>
      <w:proofErr w:type="gramEnd"/>
      <w:r w:rsidRPr="00C53ABD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+п-17              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п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   318п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2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+500п+10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10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 2.2 Степенные ряды.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выполнения работы.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Рассмотрим ряд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position w:val="-24"/>
          <w:sz w:val="28"/>
          <w:szCs w:val="24"/>
          <w:lang w:val="en-US" w:eastAsia="ru-RU"/>
        </w:rPr>
        <w:object w:dxaOrig="4530" w:dyaOrig="690">
          <v:shape id="_x0000_i1095" type="#_x0000_t75" style="width:226.5pt;height:34.5pt" o:ole="">
            <v:imagedata r:id="rId159" o:title=""/>
          </v:shape>
          <o:OLEObject Type="Embed" ProgID="Equation.3" ShapeID="_x0000_i1095" DrawAspect="Content" ObjectID="_1498235583" r:id="rId160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(16)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Областью 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сходимости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которого является промежуток </w:t>
      </w:r>
      <w:r w:rsidRPr="00C53ABD">
        <w:rPr>
          <w:rFonts w:ascii="Times New Roman" w:eastAsia="Times New Roman" w:hAnsi="Times New Roman" w:cs="Times New Roman"/>
          <w:position w:val="-10"/>
          <w:sz w:val="28"/>
          <w:szCs w:val="24"/>
          <w:lang w:val="en-US" w:eastAsia="ru-RU"/>
        </w:rPr>
        <w:object w:dxaOrig="675" w:dyaOrig="375">
          <v:shape id="_x0000_i1096" type="#_x0000_t75" style="width:33.75pt;height:18.75pt" o:ole="">
            <v:imagedata r:id="rId161" o:title=""/>
          </v:shape>
          <o:OLEObject Type="Embed" ProgID="Equation.3" ShapeID="_x0000_i1096" DrawAspect="Content" ObjectID="_1498235584" r:id="rId162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Интегрируя ряд (16) на отрезке </w:t>
      </w:r>
      <w:r w:rsidRPr="00C53ABD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810" w:dyaOrig="480">
          <v:shape id="_x0000_i1097" type="#_x0000_t75" style="width:40.5pt;height:24pt" o:ole="">
            <v:imagedata r:id="rId163" o:title=""/>
          </v:shape>
          <o:OLEObject Type="Embed" ProgID="Equation.3" ShapeID="_x0000_i1097" DrawAspect="Content" ObjectID="_1498235585" r:id="rId164"/>
        </w:objec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x∈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-1;1</m:t>
            </m:r>
          </m:e>
        </m:d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,</m:t>
        </m:r>
      </m:oMath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получаем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32"/>
          <w:sz w:val="28"/>
          <w:szCs w:val="24"/>
          <w:lang w:eastAsia="ru-RU"/>
        </w:rPr>
        <w:object w:dxaOrig="7635" w:dyaOrig="1020">
          <v:shape id="_x0000_i1098" type="#_x0000_t75" style="width:381.75pt;height:51pt" o:ole="">
            <v:imagedata r:id="rId165" o:title=""/>
          </v:shape>
          <o:OLEObject Type="Embed" ProgID="Equation.3" ShapeID="_x0000_i1098" DrawAspect="Content" ObjectID="_1498235586" r:id="rId166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Или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6120" w:dyaOrig="885">
          <v:shape id="_x0000_i1099" type="#_x0000_t75" style="width:306pt;height:44.25pt" o:ole="">
            <v:imagedata r:id="rId167" o:title=""/>
          </v:shape>
          <o:OLEObject Type="Embed" ProgID="Equation.3" ShapeID="_x0000_i1099" DrawAspect="Content" ObjectID="_1498235587" r:id="rId168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(17)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proofErr w:type="gramStart"/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Оказывается, что полученный ряд (17) представляет собой разложение функции </w:t>
      </w:r>
      <w:r w:rsidRPr="00C53ABD">
        <w:rPr>
          <w:rFonts w:ascii="Times New Roman" w:eastAsia="Times New Roman" w:hAnsi="Times New Roman" w:cs="Times New Roman"/>
          <w:noProof/>
          <w:position w:val="-10"/>
          <w:sz w:val="28"/>
          <w:szCs w:val="24"/>
          <w:lang w:eastAsia="ru-RU"/>
        </w:rPr>
        <w:object w:dxaOrig="1095" w:dyaOrig="450">
          <v:shape id="_x0000_i1100" type="#_x0000_t75" style="width:54.75pt;height:22.5pt" o:ole="">
            <v:imagedata r:id="rId169" o:title=""/>
          </v:shape>
          <o:OLEObject Type="Embed" ProgID="Equation.3" ShapeID="_x0000_i1100" DrawAspect="Content" ObjectID="_1498235588" r:id="rId170"/>
        </w:objec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в степенной ряд в промежутке (-1; 1].</w:t>
      </w:r>
      <w:proofErr w:type="gramEnd"/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Отсюда пример, при </w:t>
      </w:r>
      <w:r w:rsidRPr="00C53ABD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t>х</w:t>
      </w:r>
      <w:r w:rsidRPr="00C53AB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=1 получаем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noProof/>
          <w:position w:val="-24"/>
          <w:sz w:val="28"/>
          <w:szCs w:val="24"/>
          <w:lang w:eastAsia="ru-RU"/>
        </w:rPr>
        <w:object w:dxaOrig="4470" w:dyaOrig="915">
          <v:shape id="_x0000_i1101" type="#_x0000_t75" style="width:223.5pt;height:45.75pt" o:ole="">
            <v:imagedata r:id="rId171" o:title=""/>
          </v:shape>
          <o:OLEObject Type="Embed" ProgID="Equation.3" ShapeID="_x0000_i1101" DrawAspect="Content" ObjectID="_1498235589" r:id="rId172"/>
        </w:objec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Определить сходимость ряда.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радиус сходимости и область сходимости ряда:</w:t>
      </w:r>
    </w:p>
    <w:p w:rsidR="00C53ABD" w:rsidRPr="00C53ABD" w:rsidRDefault="00C53ABD" w:rsidP="002D5566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975" w:dyaOrig="975">
          <v:shape id="_x0000_i1102" type="#_x0000_t75" style="width:48.75pt;height:48.75pt" o:ole="">
            <v:imagedata r:id="rId173" o:title=""/>
          </v:shape>
          <o:OLEObject Type="Embed" ProgID="Equation.3" ShapeID="_x0000_i1102" DrawAspect="Content" ObjectID="_1498235590" r:id="rId174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2. 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200" w:dyaOrig="945">
          <v:shape id="_x0000_i1103" type="#_x0000_t75" style="width:60pt;height:47.25pt" o:ole="">
            <v:imagedata r:id="rId175" o:title=""/>
          </v:shape>
          <o:OLEObject Type="Embed" ProgID="Equation.3" ShapeID="_x0000_i1103" DrawAspect="Content" ObjectID="_1498235591" r:id="rId176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3. 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90" w:dyaOrig="975">
          <v:shape id="_x0000_i1104" type="#_x0000_t75" style="width:79.5pt;height:48.75pt" o:ole="">
            <v:imagedata r:id="rId177" o:title=""/>
          </v:shape>
          <o:OLEObject Type="Embed" ProgID="Equation.3" ShapeID="_x0000_i1104" DrawAspect="Content" ObjectID="_1498235592" r:id="rId178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230" w:dyaOrig="975">
          <v:shape id="_x0000_i1105" type="#_x0000_t75" style="width:61.5pt;height:48.75pt" o:ole="">
            <v:imagedata r:id="rId179" o:title=""/>
          </v:shape>
          <o:OLEObject Type="Embed" ProgID="Equation.3" ShapeID="_x0000_i1105" DrawAspect="Content" ObjectID="_1498235593" r:id="rId180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(достаточно указать лишь интервал сходимости);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365" w:dyaOrig="945">
          <v:shape id="_x0000_i1106" type="#_x0000_t75" style="width:68.25pt;height:47.25pt" o:ole="">
            <v:imagedata r:id="rId181" o:title=""/>
          </v:shape>
          <o:OLEObject Type="Embed" ProgID="Equation.3" ShapeID="_x0000_i1106" DrawAspect="Content" ObjectID="_1498235594" r:id="rId182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6. 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170" w:dyaOrig="945">
          <v:shape id="_x0000_i1107" type="#_x0000_t75" style="width:58.5pt;height:47.25pt" o:ole="">
            <v:imagedata r:id="rId183" o:title=""/>
          </v:shape>
          <o:OLEObject Type="Embed" ProgID="Equation.3" ShapeID="_x0000_i1107" DrawAspect="Content" ObjectID="_1498235595" r:id="rId184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7. 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620" w:dyaOrig="1005">
          <v:shape id="_x0000_i1108" type="#_x0000_t75" style="width:81pt;height:50.25pt" o:ole="">
            <v:imagedata r:id="rId185" o:title=""/>
          </v:shape>
          <o:OLEObject Type="Embed" ProgID="Equation.3" ShapeID="_x0000_i1108" DrawAspect="Content" ObjectID="_1498235596" r:id="rId186"/>
        </w:objec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620" w:dyaOrig="1005">
          <v:shape id="_x0000_i1109" type="#_x0000_t75" style="width:81pt;height:50.25pt" o:ole="">
            <v:imagedata r:id="rId187" o:title=""/>
          </v:shape>
          <o:OLEObject Type="Embed" ProgID="Equation.3" ShapeID="_x0000_i1109" DrawAspect="Content" ObjectID="_1498235597" r:id="rId188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9.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310" w:dyaOrig="1035">
          <v:shape id="_x0000_i1110" type="#_x0000_t75" style="width:115.5pt;height:51.75pt" o:ole="">
            <v:imagedata r:id="rId189" o:title=""/>
          </v:shape>
          <o:OLEObject Type="Embed" ProgID="Equation.3" ShapeID="_x0000_i1110" DrawAspect="Content" ObjectID="_1498235598" r:id="rId190"/>
        </w:objec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10.   </w:t>
      </w:r>
      <w:r w:rsidRPr="00C53ABD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60" w:dyaOrig="1005">
          <v:shape id="_x0000_i1111" type="#_x0000_t75" style="width:78pt;height:50.25pt" o:ole="">
            <v:imagedata r:id="rId191" o:title=""/>
          </v:shape>
          <o:OLEObject Type="Embed" ProgID="Equation.3" ShapeID="_x0000_i1111" DrawAspect="Content" ObjectID="_1498235599" r:id="rId192"/>
        </w:object>
      </w:r>
    </w:p>
    <w:p w:rsidR="00C53ABD" w:rsidRPr="00C53ABD" w:rsidRDefault="00C53ABD" w:rsidP="00C53ABD">
      <w:pPr>
        <w:jc w:val="both"/>
        <w:rPr>
          <w:rFonts w:ascii="Calibri" w:eastAsia="Calibri" w:hAnsi="Calibri" w:cs="Times New Roman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Задание: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Разложить функции в тригонометрические ряды Фурье.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Разложить в ряд Фурье функцию 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)=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2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отрезке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m:oMath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π;π].</m:t>
        </m:r>
        <w:proofErr w:type="gramEnd"/>
      </m:oMath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Разложить в ряд Фурье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)=2 – </w:t>
      </w:r>
      <w:proofErr w:type="gramStart"/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в интервале (- 2;2).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Разложить в   функцию 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C53A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)=2 – </w:t>
      </w:r>
      <w:proofErr w:type="gramStart"/>
      <w:r w:rsidRPr="00C53A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в ряд Фурье (0;2).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Подготовить реферат на тему: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«Функциональные ряды. Степенные ряды». Написать доклад на тему «Применение рядов Фурье».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Конспектирование вопроса: </w:t>
      </w: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Примеры практического применения. Ряды Фурье.  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написания реферата:</w:t>
      </w:r>
    </w:p>
    <w:p w:rsidR="00C53ABD" w:rsidRPr="00C53ABD" w:rsidRDefault="00C53ABD" w:rsidP="002D556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Введение.</w:t>
      </w:r>
    </w:p>
    <w:p w:rsidR="00C53ABD" w:rsidRPr="00C53ABD" w:rsidRDefault="00C53ABD" w:rsidP="002D556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 состоит из глав: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(1), (2) функциональных рядов;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Сходимость ряда;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степенных рядов;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сходимости;</w:t>
      </w:r>
    </w:p>
    <w:p w:rsidR="00C53ABD" w:rsidRPr="00C53ABD" w:rsidRDefault="00C53ABD" w:rsidP="002D5566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Примеры исследования.</w:t>
      </w:r>
    </w:p>
    <w:p w:rsidR="00C53ABD" w:rsidRPr="00C53ABD" w:rsidRDefault="00C53ABD" w:rsidP="002D556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Заключение.</w:t>
      </w:r>
    </w:p>
    <w:p w:rsidR="00C53ABD" w:rsidRPr="00C53ABD" w:rsidRDefault="00C53ABD" w:rsidP="002D556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2D5566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C53ABD" w:rsidRPr="00C53ABD" w:rsidRDefault="00C53ABD" w:rsidP="002D5566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C53ABD" w:rsidRPr="00C53ABD" w:rsidRDefault="00C53ABD" w:rsidP="002D5566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C53ABD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C53ABD" w:rsidRPr="00C53ABD" w:rsidRDefault="00C53ABD" w:rsidP="002D5566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Мордкович А.Г., Алгебра и начала анализа. 10-11 </w:t>
      </w:r>
      <w:proofErr w:type="spell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C53ABD" w:rsidRPr="00C53ABD" w:rsidRDefault="00C53ABD" w:rsidP="002D5566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C53A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ABD" w:rsidRPr="00C53ABD" w:rsidRDefault="00C53ABD" w:rsidP="00C53A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ABD"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C53ABD" w:rsidRPr="00C53ABD" w:rsidRDefault="00C53ABD" w:rsidP="00C53A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1.</w:t>
      </w:r>
      <w:r w:rsidRPr="00C53ABD">
        <w:rPr>
          <w:rFonts w:ascii="Times New Roman" w:eastAsia="Calibri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C53ABD">
        <w:rPr>
          <w:rFonts w:ascii="Times New Roman" w:eastAsia="Calibri" w:hAnsi="Times New Roman" w:cs="Times New Roman"/>
          <w:sz w:val="28"/>
          <w:szCs w:val="28"/>
        </w:rPr>
        <w:t>Нахман</w:t>
      </w:r>
      <w:proofErr w:type="spellEnd"/>
      <w:r w:rsidRPr="00C53ABD">
        <w:rPr>
          <w:rFonts w:ascii="Times New Roman" w:eastAsia="Calibri" w:hAnsi="Times New Roman" w:cs="Times New Roman"/>
          <w:sz w:val="28"/>
          <w:szCs w:val="28"/>
        </w:rPr>
        <w:t xml:space="preserve"> А.Д. Год: 2009  </w:t>
      </w:r>
    </w:p>
    <w:p w:rsidR="00C53ABD" w:rsidRPr="00C53ABD" w:rsidRDefault="00C53ABD" w:rsidP="00C53ABD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3ABD">
        <w:rPr>
          <w:rFonts w:ascii="Times New Roman" w:eastAsia="Calibri" w:hAnsi="Times New Roman" w:cs="Times New Roman"/>
          <w:sz w:val="28"/>
          <w:szCs w:val="28"/>
        </w:rPr>
        <w:t>2.</w:t>
      </w:r>
      <w:r w:rsidRPr="00C53ABD">
        <w:rPr>
          <w:rFonts w:ascii="Times New Roman" w:eastAsia="Calibri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литературы:</w:t>
      </w:r>
    </w:p>
    <w:p w:rsidR="00DE31DA" w:rsidRDefault="00DE31DA" w:rsidP="003C1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DA" w:rsidRPr="00DE31DA" w:rsidRDefault="00DE31DA" w:rsidP="002D556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 Л.С. «Геометрия»: Учебник для 10-11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 xml:space="preserve">. учреждений / Л.С. </w:t>
      </w:r>
      <w:proofErr w:type="spellStart"/>
      <w:r w:rsidRPr="00DE31DA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DE31DA">
        <w:rPr>
          <w:rFonts w:ascii="Times New Roman" w:eastAsia="Calibri" w:hAnsi="Times New Roman" w:cs="Times New Roman"/>
          <w:sz w:val="28"/>
          <w:szCs w:val="28"/>
        </w:rPr>
        <w:t>, В.Ф. Бутузов, С.Б. Кадомцев и др. – 7-е изд. – М.: Просвещение, 1999. – 207 с.: ил.</w:t>
      </w:r>
    </w:p>
    <w:p w:rsidR="00DE31DA" w:rsidRPr="00A27F21" w:rsidRDefault="00DE31DA" w:rsidP="002D556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Богомолов В.Н. Математика [Текст]: учебник для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/Н.В. Богомолов, П.И. </w:t>
      </w: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Самолйленко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>. – 3-е издание, стереотипное. – Москва: Дрофа, 2005. – 395 [5] с.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B20C3B" w:rsidRPr="00B20C3B" w:rsidRDefault="00DE31DA" w:rsidP="002D556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0C3B">
        <w:rPr>
          <w:rFonts w:ascii="Times New Roman" w:eastAsia="Calibri" w:hAnsi="Times New Roman" w:cs="Times New Roman"/>
          <w:sz w:val="28"/>
          <w:szCs w:val="28"/>
        </w:rPr>
        <w:t>Валуцэ</w:t>
      </w:r>
      <w:proofErr w:type="spellEnd"/>
      <w:r w:rsidRPr="00B20C3B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proofErr w:type="spellStart"/>
      <w:r w:rsidRPr="00B20C3B">
        <w:rPr>
          <w:rFonts w:ascii="Times New Roman" w:eastAsia="Calibri" w:hAnsi="Times New Roman" w:cs="Times New Roman"/>
          <w:sz w:val="28"/>
          <w:szCs w:val="28"/>
        </w:rPr>
        <w:t>Дилигул</w:t>
      </w:r>
      <w:proofErr w:type="spellEnd"/>
      <w:r w:rsidRPr="00B20C3B">
        <w:rPr>
          <w:rFonts w:ascii="Times New Roman" w:eastAsia="Calibri" w:hAnsi="Times New Roman" w:cs="Times New Roman"/>
          <w:sz w:val="28"/>
          <w:szCs w:val="28"/>
        </w:rPr>
        <w:t xml:space="preserve"> Г.Д. «Математика для техникумов» на базе средней школы: Учеб. Пособие. – 2-е изд., </w:t>
      </w:r>
      <w:proofErr w:type="spellStart"/>
      <w:r w:rsidRPr="00B20C3B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B20C3B">
        <w:rPr>
          <w:rFonts w:ascii="Times New Roman" w:eastAsia="Calibri" w:hAnsi="Times New Roman" w:cs="Times New Roman"/>
          <w:sz w:val="28"/>
          <w:szCs w:val="28"/>
        </w:rPr>
        <w:t xml:space="preserve">. и доп. – М.: Наука. </w:t>
      </w:r>
      <w:proofErr w:type="gramStart"/>
      <w:r w:rsidRPr="00B20C3B">
        <w:rPr>
          <w:rFonts w:ascii="Times New Roman" w:eastAsia="Calibri" w:hAnsi="Times New Roman" w:cs="Times New Roman"/>
          <w:sz w:val="28"/>
          <w:szCs w:val="28"/>
        </w:rPr>
        <w:t>Гл. ред. физ.-мат. лит., 1990 – 576 с.: ил</w:t>
      </w:r>
      <w:r w:rsidRPr="00B20C3B">
        <w:rPr>
          <w:rFonts w:ascii="Calibri" w:eastAsia="Calibri" w:hAnsi="Calibri" w:cs="Times New Roman"/>
          <w:sz w:val="28"/>
          <w:szCs w:val="28"/>
        </w:rPr>
        <w:t>.</w:t>
      </w:r>
      <w:proofErr w:type="gramEnd"/>
    </w:p>
    <w:p w:rsidR="00DE31DA" w:rsidRPr="00B20C3B" w:rsidRDefault="00B20C3B" w:rsidP="002D5566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Дадаян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 «Сборник задач по математике»: учебное пособие /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Дадаян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М.: ФОРУМ: ИНФРА-М, 2011. – 352 с. – (Профессиональное образование).</w:t>
      </w:r>
    </w:p>
    <w:p w:rsidR="00DE31DA" w:rsidRPr="00A27F21" w:rsidRDefault="00DE31DA" w:rsidP="002D5566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Мордкович А.Г., Алгебра и начала анализа. 10-11 </w:t>
      </w:r>
      <w:proofErr w:type="spell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кл</w:t>
      </w:r>
      <w:proofErr w:type="spell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.: В двух частях. Ч.1: Учеб</w:t>
      </w:r>
      <w:proofErr w:type="gramStart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A27F21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общеобразовательных учреждений. – 7-е изд. – М.: Мнемозина, 2006. – 375 с.: ил.</w:t>
      </w:r>
    </w:p>
    <w:p w:rsidR="00DE31DA" w:rsidRPr="00A27F21" w:rsidRDefault="00DE31DA" w:rsidP="002D556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F21">
        <w:rPr>
          <w:rFonts w:ascii="Times New Roman" w:eastAsia="Calibri" w:hAnsi="Times New Roman" w:cs="Times New Roman"/>
          <w:sz w:val="28"/>
          <w:szCs w:val="28"/>
        </w:rPr>
        <w:t>Пехлецкий</w:t>
      </w:r>
      <w:proofErr w:type="spellEnd"/>
      <w:r w:rsidRPr="00A27F21">
        <w:rPr>
          <w:rFonts w:ascii="Times New Roman" w:eastAsia="Calibri" w:hAnsi="Times New Roman" w:cs="Times New Roman"/>
          <w:sz w:val="28"/>
          <w:szCs w:val="28"/>
        </w:rPr>
        <w:t xml:space="preserve"> И.Д. Математика. – М.: Мастерство, 2001-304 </w:t>
      </w:r>
      <w:proofErr w:type="gramStart"/>
      <w:r w:rsidRPr="00A27F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DE31DA" w:rsidRDefault="00DE31DA" w:rsidP="00DE3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1DA" w:rsidRDefault="00DE31DA" w:rsidP="00DE31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 ресурсы:</w:t>
      </w:r>
    </w:p>
    <w:p w:rsidR="00DE31DA" w:rsidRPr="00EB2ABD" w:rsidRDefault="00DE31DA" w:rsidP="00DE31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1.</w:t>
      </w:r>
      <w:r w:rsidRPr="00EB2ABD">
        <w:rPr>
          <w:rFonts w:ascii="Times New Roman" w:hAnsi="Times New Roman" w:cs="Times New Roman"/>
          <w:sz w:val="28"/>
          <w:szCs w:val="28"/>
        </w:rPr>
        <w:tab/>
        <w:t xml:space="preserve"> http://window.edu.ru/resource/662/75662    Элементы теории числовых и функциональных рядов: Методическое пособие Автор/создатель: </w:t>
      </w:r>
      <w:proofErr w:type="spellStart"/>
      <w:r w:rsidRPr="00EB2ABD">
        <w:rPr>
          <w:rFonts w:ascii="Times New Roman" w:hAnsi="Times New Roman" w:cs="Times New Roman"/>
          <w:sz w:val="28"/>
          <w:szCs w:val="28"/>
        </w:rPr>
        <w:t>Нахман</w:t>
      </w:r>
      <w:proofErr w:type="spellEnd"/>
      <w:r w:rsidRPr="00EB2ABD">
        <w:rPr>
          <w:rFonts w:ascii="Times New Roman" w:hAnsi="Times New Roman" w:cs="Times New Roman"/>
          <w:sz w:val="28"/>
          <w:szCs w:val="28"/>
        </w:rPr>
        <w:t xml:space="preserve"> А.Д. Год: 2009  </w:t>
      </w:r>
    </w:p>
    <w:p w:rsidR="00DE31DA" w:rsidRPr="00EB2ABD" w:rsidRDefault="00DE31DA" w:rsidP="00DE31DA">
      <w:pPr>
        <w:shd w:val="clear" w:color="auto" w:fill="FFFFFF"/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BD">
        <w:rPr>
          <w:rFonts w:ascii="Times New Roman" w:hAnsi="Times New Roman" w:cs="Times New Roman"/>
          <w:sz w:val="28"/>
          <w:szCs w:val="28"/>
        </w:rPr>
        <w:t>2.</w:t>
      </w:r>
      <w:r w:rsidRPr="00EB2ABD">
        <w:rPr>
          <w:rFonts w:ascii="Times New Roman" w:hAnsi="Times New Roman" w:cs="Times New Roman"/>
          <w:sz w:val="28"/>
          <w:szCs w:val="28"/>
        </w:rPr>
        <w:tab/>
        <w:t>http://window.edu.ru/resource/797/56797 Основные законы и формулы по математике и физике: Справочник. Автор/создатель: Булгаков Н.А., Осипова И.А. Год: 2007</w:t>
      </w:r>
    </w:p>
    <w:p w:rsidR="009C5621" w:rsidRDefault="009C5621" w:rsidP="003C1708">
      <w:pPr>
        <w:jc w:val="both"/>
      </w:pPr>
    </w:p>
    <w:sectPr w:rsidR="009C5621" w:rsidSect="003C1708">
      <w:headerReference w:type="even" r:id="rId193"/>
      <w:headerReference w:type="default" r:id="rId19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91" w:rsidRDefault="00D55D91" w:rsidP="001F586F">
      <w:pPr>
        <w:spacing w:after="0" w:line="240" w:lineRule="auto"/>
      </w:pPr>
      <w:r>
        <w:separator/>
      </w:r>
    </w:p>
  </w:endnote>
  <w:endnote w:type="continuationSeparator" w:id="1">
    <w:p w:rsidR="00D55D91" w:rsidRDefault="00D55D91" w:rsidP="001F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91" w:rsidRDefault="00D55D91" w:rsidP="001F586F">
      <w:pPr>
        <w:spacing w:after="0" w:line="240" w:lineRule="auto"/>
      </w:pPr>
      <w:r>
        <w:separator/>
      </w:r>
    </w:p>
  </w:footnote>
  <w:footnote w:type="continuationSeparator" w:id="1">
    <w:p w:rsidR="00D55D91" w:rsidRDefault="00D55D91" w:rsidP="001F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0C" w:rsidRDefault="00A84338" w:rsidP="004B51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7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70C" w:rsidRDefault="00E3370C" w:rsidP="004B51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0C" w:rsidRDefault="00A84338" w:rsidP="004B51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37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091">
      <w:rPr>
        <w:rStyle w:val="a5"/>
        <w:noProof/>
      </w:rPr>
      <w:t>24</w:t>
    </w:r>
    <w:r>
      <w:rPr>
        <w:rStyle w:val="a5"/>
      </w:rPr>
      <w:fldChar w:fldCharType="end"/>
    </w:r>
  </w:p>
  <w:p w:rsidR="00E3370C" w:rsidRDefault="00E3370C" w:rsidP="004B51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5745E61"/>
    <w:multiLevelType w:val="hybridMultilevel"/>
    <w:tmpl w:val="F81E55AC"/>
    <w:lvl w:ilvl="0" w:tplc="FCFCF67E">
      <w:start w:val="12"/>
      <w:numFmt w:val="decimal"/>
      <w:lvlText w:val="%1."/>
      <w:lvlJc w:val="left"/>
      <w:pPr>
        <w:ind w:left="914" w:hanging="37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7E47989"/>
    <w:multiLevelType w:val="hybridMultilevel"/>
    <w:tmpl w:val="C060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73FBE"/>
    <w:multiLevelType w:val="hybridMultilevel"/>
    <w:tmpl w:val="B21C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5FD9"/>
    <w:multiLevelType w:val="hybridMultilevel"/>
    <w:tmpl w:val="DF9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C5BA3"/>
    <w:multiLevelType w:val="hybridMultilevel"/>
    <w:tmpl w:val="8936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96C06"/>
    <w:multiLevelType w:val="hybridMultilevel"/>
    <w:tmpl w:val="8E0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36CEC"/>
    <w:multiLevelType w:val="hybridMultilevel"/>
    <w:tmpl w:val="6F72C3B2"/>
    <w:lvl w:ilvl="0" w:tplc="18DE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D011DA"/>
    <w:multiLevelType w:val="hybridMultilevel"/>
    <w:tmpl w:val="DDDA9120"/>
    <w:lvl w:ilvl="0" w:tplc="7D36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542478"/>
    <w:multiLevelType w:val="hybridMultilevel"/>
    <w:tmpl w:val="444C7DCA"/>
    <w:lvl w:ilvl="0" w:tplc="7D36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F705EC"/>
    <w:multiLevelType w:val="hybridMultilevel"/>
    <w:tmpl w:val="F030E65C"/>
    <w:lvl w:ilvl="0" w:tplc="2192653A">
      <w:start w:val="10"/>
      <w:numFmt w:val="decimal"/>
      <w:lvlText w:val="%1."/>
      <w:lvlJc w:val="left"/>
      <w:pPr>
        <w:ind w:left="914" w:hanging="37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190D4E19"/>
    <w:multiLevelType w:val="hybridMultilevel"/>
    <w:tmpl w:val="1ED6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708EB"/>
    <w:multiLevelType w:val="hybridMultilevel"/>
    <w:tmpl w:val="2DD82A14"/>
    <w:lvl w:ilvl="0" w:tplc="2D04573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A6763D8"/>
    <w:multiLevelType w:val="hybridMultilevel"/>
    <w:tmpl w:val="C6F06AF0"/>
    <w:lvl w:ilvl="0" w:tplc="788857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4142CA"/>
    <w:multiLevelType w:val="hybridMultilevel"/>
    <w:tmpl w:val="92B8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73F62"/>
    <w:multiLevelType w:val="hybridMultilevel"/>
    <w:tmpl w:val="498A89DA"/>
    <w:lvl w:ilvl="0" w:tplc="00BC7642">
      <w:start w:val="8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193167C"/>
    <w:multiLevelType w:val="hybridMultilevel"/>
    <w:tmpl w:val="9A36A5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314269"/>
    <w:multiLevelType w:val="hybridMultilevel"/>
    <w:tmpl w:val="DD5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861FD"/>
    <w:multiLevelType w:val="hybridMultilevel"/>
    <w:tmpl w:val="5C82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D1F7B"/>
    <w:multiLevelType w:val="hybridMultilevel"/>
    <w:tmpl w:val="6AC4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F0A7F"/>
    <w:multiLevelType w:val="hybridMultilevel"/>
    <w:tmpl w:val="9FCC0254"/>
    <w:lvl w:ilvl="0" w:tplc="187CCD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4B693967"/>
    <w:multiLevelType w:val="hybridMultilevel"/>
    <w:tmpl w:val="7E16B0FA"/>
    <w:lvl w:ilvl="0" w:tplc="E78A5E0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535B18DD"/>
    <w:multiLevelType w:val="hybridMultilevel"/>
    <w:tmpl w:val="2C6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E272D"/>
    <w:multiLevelType w:val="hybridMultilevel"/>
    <w:tmpl w:val="609C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C2EC6"/>
    <w:multiLevelType w:val="hybridMultilevel"/>
    <w:tmpl w:val="ED5C7024"/>
    <w:lvl w:ilvl="0" w:tplc="DBB07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24D0"/>
    <w:multiLevelType w:val="hybridMultilevel"/>
    <w:tmpl w:val="CE6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67A0"/>
    <w:multiLevelType w:val="hybridMultilevel"/>
    <w:tmpl w:val="28F0EE78"/>
    <w:lvl w:ilvl="0" w:tplc="1272F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A38CB"/>
    <w:multiLevelType w:val="hybridMultilevel"/>
    <w:tmpl w:val="6ACC7CD0"/>
    <w:lvl w:ilvl="0" w:tplc="14F6A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6B4900"/>
    <w:multiLevelType w:val="hybridMultilevel"/>
    <w:tmpl w:val="A8EE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11054"/>
    <w:multiLevelType w:val="hybridMultilevel"/>
    <w:tmpl w:val="FBA8F89E"/>
    <w:lvl w:ilvl="0" w:tplc="78C487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AD5A46"/>
    <w:multiLevelType w:val="hybridMultilevel"/>
    <w:tmpl w:val="1D08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B7387"/>
    <w:multiLevelType w:val="hybridMultilevel"/>
    <w:tmpl w:val="CA3A9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2D02A6"/>
    <w:multiLevelType w:val="hybridMultilevel"/>
    <w:tmpl w:val="79E4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2"/>
  </w:num>
  <w:num w:numId="4">
    <w:abstractNumId w:val="13"/>
  </w:num>
  <w:num w:numId="5">
    <w:abstractNumId w:val="15"/>
  </w:num>
  <w:num w:numId="6">
    <w:abstractNumId w:val="33"/>
  </w:num>
  <w:num w:numId="7">
    <w:abstractNumId w:val="26"/>
  </w:num>
  <w:num w:numId="8">
    <w:abstractNumId w:val="18"/>
  </w:num>
  <w:num w:numId="9">
    <w:abstractNumId w:val="3"/>
  </w:num>
  <w:num w:numId="10">
    <w:abstractNumId w:val="6"/>
  </w:num>
  <w:num w:numId="11">
    <w:abstractNumId w:val="37"/>
  </w:num>
  <w:num w:numId="12">
    <w:abstractNumId w:val="4"/>
  </w:num>
  <w:num w:numId="13">
    <w:abstractNumId w:val="7"/>
  </w:num>
  <w:num w:numId="14">
    <w:abstractNumId w:val="19"/>
  </w:num>
  <w:num w:numId="15">
    <w:abstractNumId w:val="28"/>
  </w:num>
  <w:num w:numId="16">
    <w:abstractNumId w:val="28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8AA"/>
    <w:rsid w:val="000715D7"/>
    <w:rsid w:val="0008258B"/>
    <w:rsid w:val="000A0BAE"/>
    <w:rsid w:val="00102038"/>
    <w:rsid w:val="001022F2"/>
    <w:rsid w:val="0010245F"/>
    <w:rsid w:val="00176BB5"/>
    <w:rsid w:val="001B399B"/>
    <w:rsid w:val="001F586F"/>
    <w:rsid w:val="00233AA3"/>
    <w:rsid w:val="00284CFE"/>
    <w:rsid w:val="002D5566"/>
    <w:rsid w:val="00384819"/>
    <w:rsid w:val="003C1708"/>
    <w:rsid w:val="003E6D13"/>
    <w:rsid w:val="00464A56"/>
    <w:rsid w:val="004B51E3"/>
    <w:rsid w:val="004C487F"/>
    <w:rsid w:val="00572CA9"/>
    <w:rsid w:val="00596574"/>
    <w:rsid w:val="005C2FE6"/>
    <w:rsid w:val="00610FD0"/>
    <w:rsid w:val="00624EF4"/>
    <w:rsid w:val="00657F43"/>
    <w:rsid w:val="006E7C70"/>
    <w:rsid w:val="006F76C7"/>
    <w:rsid w:val="00706017"/>
    <w:rsid w:val="00721186"/>
    <w:rsid w:val="008207E9"/>
    <w:rsid w:val="00825BEC"/>
    <w:rsid w:val="0084546B"/>
    <w:rsid w:val="00910AEF"/>
    <w:rsid w:val="00920537"/>
    <w:rsid w:val="00955BA5"/>
    <w:rsid w:val="009566A7"/>
    <w:rsid w:val="00994EED"/>
    <w:rsid w:val="009A7697"/>
    <w:rsid w:val="009C5621"/>
    <w:rsid w:val="00A20CEB"/>
    <w:rsid w:val="00A27F21"/>
    <w:rsid w:val="00A471ED"/>
    <w:rsid w:val="00A60E3C"/>
    <w:rsid w:val="00A84338"/>
    <w:rsid w:val="00AB7689"/>
    <w:rsid w:val="00AD5361"/>
    <w:rsid w:val="00AE32A3"/>
    <w:rsid w:val="00B14082"/>
    <w:rsid w:val="00B150CB"/>
    <w:rsid w:val="00B20C3B"/>
    <w:rsid w:val="00B21C48"/>
    <w:rsid w:val="00BC4DC2"/>
    <w:rsid w:val="00BC5299"/>
    <w:rsid w:val="00C14D83"/>
    <w:rsid w:val="00C22F5E"/>
    <w:rsid w:val="00C53ABD"/>
    <w:rsid w:val="00C648B3"/>
    <w:rsid w:val="00C7755C"/>
    <w:rsid w:val="00CA0850"/>
    <w:rsid w:val="00CA3FCB"/>
    <w:rsid w:val="00CA74CA"/>
    <w:rsid w:val="00D3472D"/>
    <w:rsid w:val="00D46E23"/>
    <w:rsid w:val="00D5176E"/>
    <w:rsid w:val="00D55D91"/>
    <w:rsid w:val="00D818AA"/>
    <w:rsid w:val="00DB3926"/>
    <w:rsid w:val="00DE31DA"/>
    <w:rsid w:val="00DE5A2E"/>
    <w:rsid w:val="00E150D5"/>
    <w:rsid w:val="00E3370C"/>
    <w:rsid w:val="00E5459B"/>
    <w:rsid w:val="00EA09CE"/>
    <w:rsid w:val="00EB18B7"/>
    <w:rsid w:val="00EB2ABD"/>
    <w:rsid w:val="00EC2AEF"/>
    <w:rsid w:val="00EE0091"/>
    <w:rsid w:val="00F12699"/>
    <w:rsid w:val="00F7707C"/>
    <w:rsid w:val="00F92252"/>
    <w:rsid w:val="00F92DA1"/>
    <w:rsid w:val="00FC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C48"/>
  </w:style>
  <w:style w:type="character" w:styleId="a6">
    <w:name w:val="Placeholder Text"/>
    <w:basedOn w:val="a0"/>
    <w:uiPriority w:val="99"/>
    <w:semiHidden/>
    <w:rsid w:val="00B21C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C487F"/>
    <w:pPr>
      <w:ind w:left="720"/>
      <w:contextualSpacing/>
    </w:pPr>
  </w:style>
  <w:style w:type="paragraph" w:styleId="aa">
    <w:name w:val="No Spacing"/>
    <w:uiPriority w:val="99"/>
    <w:qFormat/>
    <w:rsid w:val="00FC1243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D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53ABD"/>
  </w:style>
  <w:style w:type="paragraph" w:styleId="ac">
    <w:name w:val="footer"/>
    <w:basedOn w:val="a"/>
    <w:link w:val="ad"/>
    <w:uiPriority w:val="99"/>
    <w:semiHidden/>
    <w:unhideWhenUsed/>
    <w:rsid w:val="00C53A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53ABD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uiPriority w:val="59"/>
    <w:rsid w:val="00C53A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C48"/>
  </w:style>
  <w:style w:type="character" w:styleId="a6">
    <w:name w:val="Placeholder Text"/>
    <w:basedOn w:val="a0"/>
    <w:uiPriority w:val="99"/>
    <w:semiHidden/>
    <w:rsid w:val="00B21C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4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png"/><Relationship Id="rId21" Type="http://schemas.openxmlformats.org/officeDocument/2006/relationships/image" Target="media/image10.png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7.wmf"/><Relationship Id="rId133" Type="http://schemas.openxmlformats.org/officeDocument/2006/relationships/oleObject" Target="embeddings/oleObject58.bin"/><Relationship Id="rId138" Type="http://schemas.openxmlformats.org/officeDocument/2006/relationships/image" Target="media/image72.wmf"/><Relationship Id="rId154" Type="http://schemas.openxmlformats.org/officeDocument/2006/relationships/image" Target="media/image80.wmf"/><Relationship Id="rId159" Type="http://schemas.openxmlformats.org/officeDocument/2006/relationships/image" Target="media/image83.wmf"/><Relationship Id="rId175" Type="http://schemas.openxmlformats.org/officeDocument/2006/relationships/image" Target="media/image91.wmf"/><Relationship Id="rId170" Type="http://schemas.openxmlformats.org/officeDocument/2006/relationships/oleObject" Target="embeddings/oleObject76.bin"/><Relationship Id="rId191" Type="http://schemas.openxmlformats.org/officeDocument/2006/relationships/image" Target="media/image99.wmf"/><Relationship Id="rId196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3.bin"/><Relationship Id="rId128" Type="http://schemas.openxmlformats.org/officeDocument/2006/relationships/image" Target="media/image67.wmf"/><Relationship Id="rId144" Type="http://schemas.openxmlformats.org/officeDocument/2006/relationships/image" Target="media/image75.wmf"/><Relationship Id="rId149" Type="http://schemas.openxmlformats.org/officeDocument/2006/relationships/oleObject" Target="embeddings/oleObject66.bin"/><Relationship Id="rId5" Type="http://schemas.openxmlformats.org/officeDocument/2006/relationships/footnotes" Target="footnote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1.bin"/><Relationship Id="rId165" Type="http://schemas.openxmlformats.org/officeDocument/2006/relationships/image" Target="media/image86.wmf"/><Relationship Id="rId181" Type="http://schemas.openxmlformats.org/officeDocument/2006/relationships/image" Target="media/image94.wmf"/><Relationship Id="rId186" Type="http://schemas.openxmlformats.org/officeDocument/2006/relationships/oleObject" Target="embeddings/oleObject84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62.wmf"/><Relationship Id="rId134" Type="http://schemas.openxmlformats.org/officeDocument/2006/relationships/image" Target="media/image70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78.wmf"/><Relationship Id="rId155" Type="http://schemas.openxmlformats.org/officeDocument/2006/relationships/oleObject" Target="embeddings/oleObject69.bin"/><Relationship Id="rId171" Type="http://schemas.openxmlformats.org/officeDocument/2006/relationships/image" Target="media/image89.wmf"/><Relationship Id="rId176" Type="http://schemas.openxmlformats.org/officeDocument/2006/relationships/oleObject" Target="embeddings/oleObject79.bin"/><Relationship Id="rId192" Type="http://schemas.openxmlformats.org/officeDocument/2006/relationships/oleObject" Target="embeddings/oleObject87.bin"/><Relationship Id="rId197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5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6.bin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40" Type="http://schemas.openxmlformats.org/officeDocument/2006/relationships/image" Target="media/image73.wmf"/><Relationship Id="rId145" Type="http://schemas.openxmlformats.org/officeDocument/2006/relationships/oleObject" Target="embeddings/oleObject64.bin"/><Relationship Id="rId161" Type="http://schemas.openxmlformats.org/officeDocument/2006/relationships/image" Target="media/image84.wmf"/><Relationship Id="rId166" Type="http://schemas.openxmlformats.org/officeDocument/2006/relationships/oleObject" Target="embeddings/oleObject74.bin"/><Relationship Id="rId182" Type="http://schemas.openxmlformats.org/officeDocument/2006/relationships/oleObject" Target="embeddings/oleObject82.bin"/><Relationship Id="rId187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49" Type="http://schemas.openxmlformats.org/officeDocument/2006/relationships/image" Target="media/image25.wmf"/><Relationship Id="rId114" Type="http://schemas.openxmlformats.org/officeDocument/2006/relationships/image" Target="media/image58.png"/><Relationship Id="rId119" Type="http://schemas.openxmlformats.org/officeDocument/2006/relationships/oleObject" Target="embeddings/oleObject51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81" Type="http://schemas.openxmlformats.org/officeDocument/2006/relationships/image" Target="media/image41.jpeg"/><Relationship Id="rId86" Type="http://schemas.openxmlformats.org/officeDocument/2006/relationships/image" Target="media/image44.wmf"/><Relationship Id="rId130" Type="http://schemas.openxmlformats.org/officeDocument/2006/relationships/image" Target="media/image68.wmf"/><Relationship Id="rId135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81.wmf"/><Relationship Id="rId177" Type="http://schemas.openxmlformats.org/officeDocument/2006/relationships/image" Target="media/image92.wmf"/><Relationship Id="rId172" Type="http://schemas.openxmlformats.org/officeDocument/2006/relationships/oleObject" Target="embeddings/oleObject77.bin"/><Relationship Id="rId193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image" Target="media/image20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3.wmf"/><Relationship Id="rId120" Type="http://schemas.openxmlformats.org/officeDocument/2006/relationships/image" Target="media/image63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6.wmf"/><Relationship Id="rId167" Type="http://schemas.openxmlformats.org/officeDocument/2006/relationships/image" Target="media/image87.wmf"/><Relationship Id="rId188" Type="http://schemas.openxmlformats.org/officeDocument/2006/relationships/oleObject" Target="embeddings/oleObject85.bin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162" Type="http://schemas.openxmlformats.org/officeDocument/2006/relationships/oleObject" Target="embeddings/oleObject72.bin"/><Relationship Id="rId183" Type="http://schemas.openxmlformats.org/officeDocument/2006/relationships/image" Target="media/image95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6.wmf"/><Relationship Id="rId115" Type="http://schemas.openxmlformats.org/officeDocument/2006/relationships/image" Target="media/image59.png"/><Relationship Id="rId131" Type="http://schemas.openxmlformats.org/officeDocument/2006/relationships/oleObject" Target="embeddings/oleObject57.bin"/><Relationship Id="rId136" Type="http://schemas.openxmlformats.org/officeDocument/2006/relationships/image" Target="media/image71.wmf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0.bin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52" Type="http://schemas.openxmlformats.org/officeDocument/2006/relationships/image" Target="media/image79.wmf"/><Relationship Id="rId173" Type="http://schemas.openxmlformats.org/officeDocument/2006/relationships/image" Target="media/image90.wmf"/><Relationship Id="rId194" Type="http://schemas.openxmlformats.org/officeDocument/2006/relationships/header" Target="header2.xml"/><Relationship Id="rId19" Type="http://schemas.openxmlformats.org/officeDocument/2006/relationships/image" Target="media/image8.png"/><Relationship Id="rId14" Type="http://schemas.openxmlformats.org/officeDocument/2006/relationships/image" Target="media/image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6.wmf"/><Relationship Id="rId147" Type="http://schemas.openxmlformats.org/officeDocument/2006/relationships/oleObject" Target="embeddings/oleObject65.bin"/><Relationship Id="rId168" Type="http://schemas.openxmlformats.org/officeDocument/2006/relationships/oleObject" Target="embeddings/oleObject75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74.wmf"/><Relationship Id="rId163" Type="http://schemas.openxmlformats.org/officeDocument/2006/relationships/image" Target="media/image85.wmf"/><Relationship Id="rId184" Type="http://schemas.openxmlformats.org/officeDocument/2006/relationships/oleObject" Target="embeddings/oleObject83.bin"/><Relationship Id="rId189" Type="http://schemas.openxmlformats.org/officeDocument/2006/relationships/image" Target="media/image98.wmf"/><Relationship Id="rId3" Type="http://schemas.openxmlformats.org/officeDocument/2006/relationships/settings" Target="setting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4.wmf"/><Relationship Id="rId116" Type="http://schemas.openxmlformats.org/officeDocument/2006/relationships/image" Target="media/image60.png"/><Relationship Id="rId137" Type="http://schemas.openxmlformats.org/officeDocument/2006/relationships/oleObject" Target="embeddings/oleObject60.bin"/><Relationship Id="rId158" Type="http://schemas.openxmlformats.org/officeDocument/2006/relationships/image" Target="media/image82.jpeg"/><Relationship Id="rId20" Type="http://schemas.openxmlformats.org/officeDocument/2006/relationships/image" Target="media/image9.png"/><Relationship Id="rId41" Type="http://schemas.openxmlformats.org/officeDocument/2006/relationships/image" Target="media/image21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9.wmf"/><Relationship Id="rId153" Type="http://schemas.openxmlformats.org/officeDocument/2006/relationships/oleObject" Target="embeddings/oleObject68.bin"/><Relationship Id="rId174" Type="http://schemas.openxmlformats.org/officeDocument/2006/relationships/oleObject" Target="embeddings/oleObject78.bin"/><Relationship Id="rId179" Type="http://schemas.openxmlformats.org/officeDocument/2006/relationships/image" Target="media/image93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8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2.bin"/><Relationship Id="rId57" Type="http://schemas.openxmlformats.org/officeDocument/2006/relationships/image" Target="media/image29.wmf"/><Relationship Id="rId106" Type="http://schemas.openxmlformats.org/officeDocument/2006/relationships/image" Target="media/image54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4.wmf"/><Relationship Id="rId143" Type="http://schemas.openxmlformats.org/officeDocument/2006/relationships/oleObject" Target="embeddings/oleObject63.bin"/><Relationship Id="rId148" Type="http://schemas.openxmlformats.org/officeDocument/2006/relationships/image" Target="media/image77.wmf"/><Relationship Id="rId164" Type="http://schemas.openxmlformats.org/officeDocument/2006/relationships/oleObject" Target="embeddings/oleObject73.bin"/><Relationship Id="rId169" Type="http://schemas.openxmlformats.org/officeDocument/2006/relationships/image" Target="media/image88.wmf"/><Relationship Id="rId185" Type="http://schemas.openxmlformats.org/officeDocument/2006/relationships/image" Target="media/image96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oleObject" Target="embeddings/oleObject81.bin"/><Relationship Id="rId26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35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DER</cp:lastModifiedBy>
  <cp:revision>25</cp:revision>
  <cp:lastPrinted>2015-05-13T03:47:00Z</cp:lastPrinted>
  <dcterms:created xsi:type="dcterms:W3CDTF">2015-05-06T11:03:00Z</dcterms:created>
  <dcterms:modified xsi:type="dcterms:W3CDTF">2015-07-12T15:44:00Z</dcterms:modified>
</cp:coreProperties>
</file>